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205"/>
        <w:tblW w:w="9356" w:type="dxa"/>
        <w:tblLayout w:type="fixed"/>
        <w:tblLook w:val="0000" w:firstRow="0" w:lastRow="0" w:firstColumn="0" w:lastColumn="0" w:noHBand="0" w:noVBand="0"/>
      </w:tblPr>
      <w:tblGrid>
        <w:gridCol w:w="1680"/>
        <w:gridCol w:w="2573"/>
        <w:gridCol w:w="1134"/>
        <w:gridCol w:w="3969"/>
      </w:tblGrid>
      <w:tr w:rsidR="00D55A7F" w:rsidRPr="00181C63" w:rsidTr="00727465">
        <w:trPr>
          <w:trHeight w:val="683"/>
        </w:trPr>
        <w:tc>
          <w:tcPr>
            <w:tcW w:w="4253" w:type="dxa"/>
            <w:gridSpan w:val="2"/>
            <w:vMerge w:val="restart"/>
          </w:tcPr>
          <w:p w:rsidR="00D55A7F" w:rsidRPr="00181C63" w:rsidRDefault="00D55A7F" w:rsidP="009C25B6">
            <w:pPr>
              <w:ind w:right="36"/>
              <w:jc w:val="center"/>
              <w:rPr>
                <w:rFonts w:ascii="Calibri" w:hAnsi="Calibri" w:cs="Calibri"/>
                <w:b/>
              </w:rPr>
            </w:pPr>
            <w:r>
              <w:rPr>
                <w:noProof/>
                <w:sz w:val="24"/>
                <w:lang w:eastAsia="el-GR"/>
              </w:rPr>
              <w:drawing>
                <wp:inline distT="0" distB="0" distL="0" distR="0" wp14:anchorId="63B89644" wp14:editId="3B6997FA">
                  <wp:extent cx="556260" cy="533400"/>
                  <wp:effectExtent l="0" t="0" r="0" b="0"/>
                  <wp:docPr id="1" name="Εικόνα 1" descr="Εθνόσημ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θνόσημο"/>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6260" cy="533400"/>
                          </a:xfrm>
                          <a:prstGeom prst="rect">
                            <a:avLst/>
                          </a:prstGeom>
                          <a:noFill/>
                          <a:ln>
                            <a:noFill/>
                          </a:ln>
                        </pic:spPr>
                      </pic:pic>
                    </a:graphicData>
                  </a:graphic>
                </wp:inline>
              </w:drawing>
            </w:r>
          </w:p>
          <w:p w:rsidR="00D55A7F" w:rsidRPr="00181C63" w:rsidRDefault="00D55A7F" w:rsidP="00D55A7F">
            <w:pPr>
              <w:spacing w:after="0" w:line="240" w:lineRule="auto"/>
              <w:jc w:val="center"/>
              <w:rPr>
                <w:rFonts w:ascii="Calibri" w:hAnsi="Calibri" w:cs="Calibri"/>
                <w:b/>
              </w:rPr>
            </w:pPr>
            <w:r w:rsidRPr="00181C63">
              <w:rPr>
                <w:rFonts w:ascii="Calibri" w:hAnsi="Calibri" w:cs="Calibri"/>
                <w:b/>
              </w:rPr>
              <w:t>ΕΛΛΗΝΙΚΗ ΔΗΜΟΚΡΑΤΙΑ</w:t>
            </w:r>
          </w:p>
          <w:p w:rsidR="00D55A7F" w:rsidRPr="00181C63" w:rsidRDefault="00D55A7F" w:rsidP="00D55A7F">
            <w:pPr>
              <w:spacing w:after="0" w:line="240" w:lineRule="auto"/>
              <w:ind w:right="36"/>
              <w:jc w:val="center"/>
              <w:rPr>
                <w:rFonts w:ascii="Calibri" w:hAnsi="Calibri" w:cs="Calibri"/>
                <w:b/>
                <w:sz w:val="21"/>
                <w:szCs w:val="21"/>
              </w:rPr>
            </w:pPr>
            <w:r>
              <w:rPr>
                <w:rFonts w:ascii="Calibri" w:hAnsi="Calibri" w:cs="Calibri"/>
                <w:b/>
                <w:sz w:val="21"/>
                <w:szCs w:val="21"/>
              </w:rPr>
              <w:t xml:space="preserve">ΥΠΟΥΡΓΕΙΟ ΠΑΙΔΕΙΑΣ </w:t>
            </w:r>
            <w:r w:rsidRPr="00181C63">
              <w:rPr>
                <w:rFonts w:ascii="Calibri" w:hAnsi="Calibri" w:cs="Calibri"/>
                <w:b/>
                <w:sz w:val="21"/>
                <w:szCs w:val="21"/>
              </w:rPr>
              <w:t>&amp; ΘΡΗΣΚΕΥΜΑΤΩΝ</w:t>
            </w:r>
          </w:p>
          <w:p w:rsidR="00D55A7F" w:rsidRPr="00181C63" w:rsidRDefault="00D55A7F" w:rsidP="00D55A7F">
            <w:pPr>
              <w:spacing w:after="0"/>
              <w:jc w:val="center"/>
              <w:rPr>
                <w:rFonts w:ascii="Calibri" w:hAnsi="Calibri" w:cs="Calibri"/>
                <w:b/>
                <w:sz w:val="21"/>
                <w:szCs w:val="21"/>
              </w:rPr>
            </w:pPr>
            <w:r w:rsidRPr="00181C63">
              <w:rPr>
                <w:rFonts w:ascii="Calibri" w:hAnsi="Calibri" w:cs="Calibri"/>
                <w:b/>
                <w:sz w:val="21"/>
                <w:szCs w:val="21"/>
              </w:rPr>
              <w:t>---</w:t>
            </w:r>
          </w:p>
          <w:p w:rsidR="00D55A7F" w:rsidRPr="00181C63" w:rsidRDefault="00D55A7F" w:rsidP="00D55A7F">
            <w:pPr>
              <w:spacing w:after="0"/>
              <w:jc w:val="center"/>
              <w:rPr>
                <w:rFonts w:ascii="Calibri" w:hAnsi="Calibri" w:cs="Calibri"/>
                <w:b/>
              </w:rPr>
            </w:pPr>
            <w:r w:rsidRPr="00181C63">
              <w:rPr>
                <w:rFonts w:ascii="Calibri" w:hAnsi="Calibri" w:cs="Calibri"/>
                <w:b/>
              </w:rPr>
              <w:t>ΠΕΡΙΦΕΡΕΙΑΚΗ Δ/ΝΣΗ</w:t>
            </w:r>
          </w:p>
          <w:p w:rsidR="00D55A7F" w:rsidRPr="00181C63" w:rsidRDefault="00D55A7F" w:rsidP="00D55A7F">
            <w:pPr>
              <w:spacing w:after="0"/>
              <w:jc w:val="center"/>
              <w:rPr>
                <w:rFonts w:ascii="Calibri" w:hAnsi="Calibri" w:cs="Calibri"/>
                <w:b/>
              </w:rPr>
            </w:pPr>
            <w:r w:rsidRPr="00181C63">
              <w:rPr>
                <w:rFonts w:ascii="Calibri" w:hAnsi="Calibri" w:cs="Calibri"/>
                <w:b/>
              </w:rPr>
              <w:t>Α/ΘΜΙΑΣ &amp; Β/ΘΜΙΑΣ ΕΚΠ/ΣΗΣ</w:t>
            </w:r>
          </w:p>
          <w:p w:rsidR="00D55A7F" w:rsidRPr="00181C63" w:rsidRDefault="00D55A7F" w:rsidP="00D55A7F">
            <w:pPr>
              <w:spacing w:after="0"/>
              <w:jc w:val="center"/>
              <w:rPr>
                <w:rFonts w:ascii="Calibri" w:hAnsi="Calibri" w:cs="Calibri"/>
                <w:b/>
              </w:rPr>
            </w:pPr>
            <w:r w:rsidRPr="00181C63">
              <w:rPr>
                <w:rFonts w:ascii="Calibri" w:hAnsi="Calibri" w:cs="Calibri"/>
                <w:b/>
              </w:rPr>
              <w:t>ΚΕΝΤΡΙΚΗΣ ΜΑΚΕΔΟΝΙΑΣ</w:t>
            </w:r>
          </w:p>
          <w:p w:rsidR="00D55A7F" w:rsidRPr="00181C63" w:rsidRDefault="00D55A7F" w:rsidP="00D55A7F">
            <w:pPr>
              <w:spacing w:after="0"/>
              <w:jc w:val="center"/>
              <w:rPr>
                <w:rFonts w:ascii="Calibri" w:hAnsi="Calibri" w:cs="Calibri"/>
                <w:b/>
                <w:sz w:val="16"/>
                <w:szCs w:val="16"/>
              </w:rPr>
            </w:pPr>
            <w:r w:rsidRPr="00181C63">
              <w:rPr>
                <w:rFonts w:ascii="Calibri" w:hAnsi="Calibri" w:cs="Calibri"/>
                <w:b/>
                <w:sz w:val="16"/>
                <w:szCs w:val="16"/>
              </w:rPr>
              <w:t>-----</w:t>
            </w:r>
          </w:p>
          <w:p w:rsidR="00D55A7F" w:rsidRDefault="00D55A7F" w:rsidP="00D55A7F">
            <w:pPr>
              <w:spacing w:after="0"/>
              <w:jc w:val="center"/>
              <w:rPr>
                <w:rFonts w:ascii="Calibri" w:hAnsi="Calibri" w:cs="Calibri"/>
                <w:b/>
              </w:rPr>
            </w:pPr>
            <w:r w:rsidRPr="00181C63">
              <w:rPr>
                <w:rFonts w:ascii="Calibri" w:hAnsi="Calibri" w:cs="Calibri"/>
                <w:b/>
              </w:rPr>
              <w:t xml:space="preserve">ΚΕΝΤΡΟ ΠΕΡΙΒΑΛΛΟΝΤΙΚΗΣ ΕΚΠΑΙΔΕΥΣΗΣ </w:t>
            </w:r>
          </w:p>
          <w:p w:rsidR="00D55A7F" w:rsidRPr="00181C63" w:rsidRDefault="00D55A7F" w:rsidP="00D55A7F">
            <w:pPr>
              <w:spacing w:after="0"/>
              <w:jc w:val="center"/>
              <w:rPr>
                <w:rFonts w:ascii="Calibri" w:hAnsi="Calibri" w:cs="Calibri"/>
                <w:b/>
                <w:spacing w:val="60"/>
              </w:rPr>
            </w:pPr>
            <w:r w:rsidRPr="00181C63">
              <w:rPr>
                <w:rFonts w:ascii="Calibri" w:hAnsi="Calibri" w:cs="Calibri"/>
                <w:b/>
              </w:rPr>
              <w:t>ΕΛΕΥΘΕΡΙΟΥ ΚΟΡΔΕΛΙΟΥ &amp; ΒΕΡΤΙΣΚΟΥ</w:t>
            </w:r>
          </w:p>
        </w:tc>
        <w:tc>
          <w:tcPr>
            <w:tcW w:w="5103" w:type="dxa"/>
            <w:gridSpan w:val="2"/>
          </w:tcPr>
          <w:p w:rsidR="00D55A7F" w:rsidRPr="00181C63" w:rsidRDefault="00D55A7F" w:rsidP="009C25B6">
            <w:pPr>
              <w:jc w:val="center"/>
              <w:rPr>
                <w:rFonts w:ascii="Calibri" w:hAnsi="Calibri" w:cs="Calibri"/>
                <w:b/>
                <w:lang w:val="en-US"/>
              </w:rPr>
            </w:pPr>
            <w:r>
              <w:rPr>
                <w:rFonts w:ascii="Calibri" w:hAnsi="Calibri" w:cs="Calibri"/>
                <w:b/>
                <w:noProof/>
                <w:lang w:eastAsia="el-GR"/>
              </w:rPr>
              <w:drawing>
                <wp:inline distT="0" distB="0" distL="0" distR="0" wp14:anchorId="34FEC758" wp14:editId="2D324274">
                  <wp:extent cx="960120" cy="1074420"/>
                  <wp:effectExtent l="0" t="0" r="0" b="0"/>
                  <wp:docPr id="2" name="Εικόνα 2" descr="LOGO_NEW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NEW 20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120" cy="1074420"/>
                          </a:xfrm>
                          <a:prstGeom prst="rect">
                            <a:avLst/>
                          </a:prstGeom>
                          <a:noFill/>
                          <a:ln>
                            <a:noFill/>
                          </a:ln>
                        </pic:spPr>
                      </pic:pic>
                    </a:graphicData>
                  </a:graphic>
                </wp:inline>
              </w:drawing>
            </w:r>
          </w:p>
          <w:p w:rsidR="00D55A7F" w:rsidRPr="00F14B7A" w:rsidRDefault="00D55A7F" w:rsidP="00C55CE4">
            <w:pPr>
              <w:spacing w:after="0"/>
              <w:ind w:firstLine="1030"/>
              <w:rPr>
                <w:rFonts w:ascii="Calibri" w:hAnsi="Calibri" w:cs="Calibri"/>
                <w:b/>
                <w:highlight w:val="yellow"/>
              </w:rPr>
            </w:pPr>
            <w:r w:rsidRPr="00181C63">
              <w:rPr>
                <w:rFonts w:ascii="Calibri" w:hAnsi="Calibri" w:cs="Calibri"/>
                <w:b/>
              </w:rPr>
              <w:t xml:space="preserve">Θεσσαλονίκη,  </w:t>
            </w:r>
            <w:r w:rsidR="0084097D" w:rsidRPr="0095315C">
              <w:rPr>
                <w:rFonts w:ascii="Calibri" w:hAnsi="Calibri" w:cs="Calibri"/>
                <w:b/>
              </w:rPr>
              <w:t>29</w:t>
            </w:r>
            <w:r w:rsidRPr="0095315C">
              <w:rPr>
                <w:rFonts w:ascii="Calibri" w:hAnsi="Calibri" w:cs="Calibri"/>
                <w:b/>
              </w:rPr>
              <w:t>/3/2022</w:t>
            </w:r>
          </w:p>
          <w:p w:rsidR="00D55A7F" w:rsidRPr="00181C63" w:rsidRDefault="00D55A7F" w:rsidP="0095315C">
            <w:pPr>
              <w:spacing w:after="0"/>
              <w:ind w:firstLine="1030"/>
              <w:rPr>
                <w:rFonts w:ascii="Calibri" w:hAnsi="Calibri" w:cs="Calibri"/>
                <w:b/>
              </w:rPr>
            </w:pPr>
            <w:r w:rsidRPr="0095315C">
              <w:rPr>
                <w:rFonts w:ascii="Calibri" w:hAnsi="Calibri" w:cs="Calibri"/>
                <w:b/>
              </w:rPr>
              <w:t xml:space="preserve">Αριθμ. </w:t>
            </w:r>
            <w:proofErr w:type="spellStart"/>
            <w:r w:rsidRPr="0095315C">
              <w:rPr>
                <w:rFonts w:ascii="Calibri" w:hAnsi="Calibri" w:cs="Calibri"/>
                <w:b/>
              </w:rPr>
              <w:t>Πρωτ</w:t>
            </w:r>
            <w:proofErr w:type="spellEnd"/>
            <w:r w:rsidRPr="0095315C">
              <w:rPr>
                <w:rFonts w:ascii="Calibri" w:hAnsi="Calibri" w:cs="Calibri"/>
                <w:b/>
              </w:rPr>
              <w:t xml:space="preserve">.: </w:t>
            </w:r>
            <w:r w:rsidR="0095315C">
              <w:rPr>
                <w:rFonts w:ascii="Calibri" w:hAnsi="Calibri" w:cs="Calibri"/>
                <w:b/>
                <w:color w:val="000000" w:themeColor="text1"/>
              </w:rPr>
              <w:t>49</w:t>
            </w:r>
          </w:p>
        </w:tc>
      </w:tr>
      <w:tr w:rsidR="00D55A7F" w:rsidRPr="00181C63" w:rsidTr="00727465">
        <w:trPr>
          <w:trHeight w:val="1327"/>
        </w:trPr>
        <w:tc>
          <w:tcPr>
            <w:tcW w:w="4253" w:type="dxa"/>
            <w:gridSpan w:val="2"/>
            <w:vMerge/>
          </w:tcPr>
          <w:p w:rsidR="00D55A7F" w:rsidRPr="00181C63" w:rsidRDefault="00D55A7F" w:rsidP="009C25B6">
            <w:pPr>
              <w:jc w:val="center"/>
              <w:rPr>
                <w:rFonts w:ascii="Calibri" w:hAnsi="Calibri" w:cs="Calibri"/>
                <w:b/>
                <w:noProof/>
              </w:rPr>
            </w:pPr>
          </w:p>
        </w:tc>
        <w:tc>
          <w:tcPr>
            <w:tcW w:w="1134" w:type="dxa"/>
            <w:vMerge w:val="restart"/>
          </w:tcPr>
          <w:p w:rsidR="00D55A7F" w:rsidRPr="00181C63" w:rsidRDefault="00D55A7F" w:rsidP="009C25B6">
            <w:pPr>
              <w:ind w:left="57" w:right="-108"/>
              <w:jc w:val="right"/>
              <w:rPr>
                <w:rFonts w:ascii="Calibri" w:hAnsi="Calibri" w:cs="Calibri"/>
                <w:b/>
              </w:rPr>
            </w:pPr>
          </w:p>
          <w:p w:rsidR="00D55A7F" w:rsidRPr="00181C63" w:rsidRDefault="00D55A7F" w:rsidP="009C25B6">
            <w:pPr>
              <w:ind w:left="430" w:right="-108"/>
              <w:rPr>
                <w:rFonts w:ascii="Calibri" w:hAnsi="Calibri" w:cs="Calibri"/>
                <w:b/>
              </w:rPr>
            </w:pPr>
            <w:r w:rsidRPr="00181C63">
              <w:rPr>
                <w:rFonts w:ascii="Calibri" w:hAnsi="Calibri" w:cs="Calibri"/>
                <w:b/>
              </w:rPr>
              <w:t xml:space="preserve">Προς: </w:t>
            </w:r>
          </w:p>
          <w:p w:rsidR="00F14B7A" w:rsidRDefault="00F14B7A" w:rsidP="00F14B7A">
            <w:pPr>
              <w:ind w:right="-108"/>
              <w:jc w:val="right"/>
              <w:rPr>
                <w:rFonts w:ascii="Calibri" w:hAnsi="Calibri" w:cs="Calibri"/>
                <w:b/>
              </w:rPr>
            </w:pPr>
          </w:p>
          <w:p w:rsidR="00C3088C" w:rsidRDefault="00C3088C" w:rsidP="00C3088C">
            <w:pPr>
              <w:ind w:right="-108"/>
              <w:rPr>
                <w:rFonts w:ascii="Calibri" w:hAnsi="Calibri" w:cs="Calibri"/>
                <w:b/>
              </w:rPr>
            </w:pPr>
            <w:r>
              <w:rPr>
                <w:rFonts w:ascii="Calibri" w:hAnsi="Calibri" w:cs="Calibri"/>
                <w:b/>
              </w:rPr>
              <w:t xml:space="preserve">          </w:t>
            </w:r>
          </w:p>
          <w:p w:rsidR="00D55A7F" w:rsidRPr="00181C63" w:rsidRDefault="00C3088C" w:rsidP="00C3088C">
            <w:pPr>
              <w:ind w:right="-108"/>
              <w:rPr>
                <w:rFonts w:ascii="Calibri" w:hAnsi="Calibri" w:cs="Calibri"/>
                <w:b/>
              </w:rPr>
            </w:pPr>
            <w:r>
              <w:rPr>
                <w:rFonts w:ascii="Calibri" w:hAnsi="Calibri" w:cs="Calibri"/>
                <w:b/>
              </w:rPr>
              <w:t xml:space="preserve">           </w:t>
            </w:r>
            <w:proofErr w:type="spellStart"/>
            <w:r w:rsidR="00F14B7A">
              <w:rPr>
                <w:rFonts w:ascii="Calibri" w:hAnsi="Calibri" w:cs="Calibri"/>
                <w:b/>
              </w:rPr>
              <w:t>Κοιν</w:t>
            </w:r>
            <w:proofErr w:type="spellEnd"/>
            <w:r w:rsidR="00F14B7A">
              <w:rPr>
                <w:rFonts w:ascii="Calibri" w:hAnsi="Calibri" w:cs="Calibri"/>
                <w:b/>
              </w:rPr>
              <w:t>:</w:t>
            </w:r>
          </w:p>
        </w:tc>
        <w:tc>
          <w:tcPr>
            <w:tcW w:w="3969" w:type="dxa"/>
            <w:vMerge w:val="restart"/>
          </w:tcPr>
          <w:p w:rsidR="00003F27" w:rsidRDefault="00003F27" w:rsidP="00864F3A">
            <w:pPr>
              <w:spacing w:after="0"/>
              <w:rPr>
                <w:rFonts w:ascii="Calibri" w:hAnsi="Calibri"/>
              </w:rPr>
            </w:pPr>
          </w:p>
          <w:p w:rsidR="0084097D" w:rsidRPr="0084097D" w:rsidRDefault="0084097D" w:rsidP="0084097D">
            <w:pPr>
              <w:spacing w:after="0"/>
              <w:ind w:left="39" w:hanging="142"/>
              <w:rPr>
                <w:rFonts w:ascii="Calibri" w:hAnsi="Calibri"/>
              </w:rPr>
            </w:pPr>
            <w:r>
              <w:rPr>
                <w:rFonts w:ascii="Calibri" w:hAnsi="Calibri"/>
              </w:rPr>
              <w:t>-</w:t>
            </w:r>
            <w:r w:rsidRPr="0084097D">
              <w:rPr>
                <w:rFonts w:ascii="Calibri" w:hAnsi="Calibri"/>
              </w:rPr>
              <w:t xml:space="preserve"> </w:t>
            </w:r>
            <w:r>
              <w:rPr>
                <w:rFonts w:ascii="Calibri" w:hAnsi="Calibri"/>
              </w:rPr>
              <w:t xml:space="preserve"> </w:t>
            </w:r>
            <w:r w:rsidRPr="0084097D">
              <w:rPr>
                <w:rFonts w:ascii="Calibri" w:hAnsi="Calibri"/>
              </w:rPr>
              <w:t>Διευθύνσεις Π/</w:t>
            </w:r>
            <w:proofErr w:type="spellStart"/>
            <w:r w:rsidRPr="0084097D">
              <w:rPr>
                <w:rFonts w:ascii="Calibri" w:hAnsi="Calibri"/>
              </w:rPr>
              <w:t>θμιας</w:t>
            </w:r>
            <w:proofErr w:type="spellEnd"/>
            <w:r w:rsidRPr="0084097D">
              <w:rPr>
                <w:rFonts w:ascii="Calibri" w:hAnsi="Calibri"/>
              </w:rPr>
              <w:t xml:space="preserve"> &amp; Δ/</w:t>
            </w:r>
            <w:proofErr w:type="spellStart"/>
            <w:r w:rsidRPr="0084097D">
              <w:rPr>
                <w:rFonts w:ascii="Calibri" w:hAnsi="Calibri"/>
              </w:rPr>
              <w:t>θμιας</w:t>
            </w:r>
            <w:proofErr w:type="spellEnd"/>
            <w:r w:rsidRPr="0084097D">
              <w:rPr>
                <w:rFonts w:ascii="Calibri" w:hAnsi="Calibri"/>
              </w:rPr>
              <w:t xml:space="preserve"> Εκπαίδευσης επικράτειας</w:t>
            </w:r>
          </w:p>
          <w:p w:rsidR="0084097D" w:rsidRDefault="0084097D" w:rsidP="0084097D">
            <w:pPr>
              <w:spacing w:after="0"/>
              <w:ind w:left="39" w:hanging="142"/>
              <w:rPr>
                <w:rFonts w:ascii="Calibri" w:hAnsi="Calibri"/>
              </w:rPr>
            </w:pPr>
            <w:r>
              <w:rPr>
                <w:rFonts w:ascii="Calibri" w:hAnsi="Calibri"/>
              </w:rPr>
              <w:t xml:space="preserve">   </w:t>
            </w:r>
            <w:r w:rsidRPr="00063307">
              <w:rPr>
                <w:rFonts w:ascii="Calibri" w:hAnsi="Calibri"/>
                <w:b/>
              </w:rPr>
              <w:t>Υπόψη</w:t>
            </w:r>
            <w:r>
              <w:rPr>
                <w:rFonts w:ascii="Calibri" w:hAnsi="Calibri"/>
              </w:rPr>
              <w:t xml:space="preserve"> Υπευ</w:t>
            </w:r>
            <w:r w:rsidRPr="0084097D">
              <w:rPr>
                <w:rFonts w:ascii="Calibri" w:hAnsi="Calibri"/>
              </w:rPr>
              <w:t>θ</w:t>
            </w:r>
            <w:r>
              <w:rPr>
                <w:rFonts w:ascii="Calibri" w:hAnsi="Calibri"/>
              </w:rPr>
              <w:t>ύ</w:t>
            </w:r>
            <w:r w:rsidRPr="0084097D">
              <w:rPr>
                <w:rFonts w:ascii="Calibri" w:hAnsi="Calibri"/>
              </w:rPr>
              <w:t>ν</w:t>
            </w:r>
            <w:r>
              <w:rPr>
                <w:rFonts w:ascii="Calibri" w:hAnsi="Calibri"/>
              </w:rPr>
              <w:t>ων</w:t>
            </w:r>
            <w:r w:rsidRPr="0084097D">
              <w:rPr>
                <w:rFonts w:ascii="Calibri" w:hAnsi="Calibri"/>
              </w:rPr>
              <w:t xml:space="preserve"> Σχολικών Δραστ</w:t>
            </w:r>
            <w:bookmarkStart w:id="0" w:name="_GoBack"/>
            <w:bookmarkEnd w:id="0"/>
            <w:r w:rsidRPr="0084097D">
              <w:rPr>
                <w:rFonts w:ascii="Calibri" w:hAnsi="Calibri"/>
              </w:rPr>
              <w:t>ηριοτήτ</w:t>
            </w:r>
            <w:r>
              <w:rPr>
                <w:rFonts w:ascii="Calibri" w:hAnsi="Calibri"/>
              </w:rPr>
              <w:t>ων, Περιβαλλοντικής Εκπαίδευσης</w:t>
            </w:r>
          </w:p>
          <w:p w:rsidR="00A1602F" w:rsidRPr="0084097D" w:rsidRDefault="00BA3F49" w:rsidP="00BA3F49">
            <w:pPr>
              <w:pStyle w:val="a3"/>
              <w:numPr>
                <w:ilvl w:val="0"/>
                <w:numId w:val="4"/>
              </w:numPr>
              <w:spacing w:after="0"/>
              <w:ind w:left="39" w:hanging="77"/>
              <w:rPr>
                <w:rFonts w:ascii="Calibri" w:hAnsi="Calibri"/>
              </w:rPr>
            </w:pPr>
            <w:r>
              <w:rPr>
                <w:rFonts w:ascii="Calibri" w:hAnsi="Calibri"/>
              </w:rPr>
              <w:t xml:space="preserve"> </w:t>
            </w:r>
            <w:r w:rsidR="0084097D" w:rsidRPr="0084097D">
              <w:rPr>
                <w:rFonts w:ascii="Calibri" w:hAnsi="Calibri"/>
              </w:rPr>
              <w:t>ΚΠΕ/ΚΕΠΕΑ</w:t>
            </w:r>
          </w:p>
          <w:p w:rsidR="00F14B7A" w:rsidRPr="008714A1" w:rsidRDefault="00F14B7A" w:rsidP="00F14B7A">
            <w:pPr>
              <w:spacing w:after="0"/>
              <w:ind w:left="39" w:hanging="142"/>
              <w:rPr>
                <w:rFonts w:ascii="Calibri" w:hAnsi="Calibri"/>
              </w:rPr>
            </w:pPr>
          </w:p>
        </w:tc>
      </w:tr>
      <w:tr w:rsidR="00D55A7F" w:rsidRPr="00181C63" w:rsidTr="00727465">
        <w:trPr>
          <w:trHeight w:val="174"/>
        </w:trPr>
        <w:tc>
          <w:tcPr>
            <w:tcW w:w="1680" w:type="dxa"/>
          </w:tcPr>
          <w:p w:rsidR="00D55A7F" w:rsidRPr="00181C63" w:rsidRDefault="00D55A7F" w:rsidP="009C25B6">
            <w:pPr>
              <w:ind w:right="-108"/>
              <w:rPr>
                <w:rFonts w:ascii="Calibri" w:hAnsi="Calibri" w:cs="Calibri"/>
                <w:b/>
                <w:noProof/>
              </w:rPr>
            </w:pPr>
            <w:r w:rsidRPr="00181C63">
              <w:rPr>
                <w:rFonts w:ascii="Calibri" w:hAnsi="Calibri" w:cs="Calibri"/>
                <w:b/>
              </w:rPr>
              <w:t>Πληροφορίες:</w:t>
            </w:r>
          </w:p>
        </w:tc>
        <w:tc>
          <w:tcPr>
            <w:tcW w:w="2573" w:type="dxa"/>
          </w:tcPr>
          <w:p w:rsidR="00D55A7F" w:rsidRPr="00181C63" w:rsidRDefault="00003F27" w:rsidP="009C25B6">
            <w:pPr>
              <w:ind w:left="-60"/>
              <w:rPr>
                <w:rFonts w:ascii="Calibri" w:hAnsi="Calibri" w:cs="Calibri"/>
                <w:b/>
                <w:noProof/>
              </w:rPr>
            </w:pPr>
            <w:r>
              <w:rPr>
                <w:rFonts w:ascii="Calibri" w:hAnsi="Calibri" w:cs="Calibri"/>
                <w:b/>
                <w:noProof/>
              </w:rPr>
              <w:t>Χ. Αθανασίου</w:t>
            </w:r>
          </w:p>
        </w:tc>
        <w:tc>
          <w:tcPr>
            <w:tcW w:w="1134" w:type="dxa"/>
            <w:vMerge/>
          </w:tcPr>
          <w:p w:rsidR="00D55A7F" w:rsidRPr="00181C63" w:rsidRDefault="00D55A7F" w:rsidP="009C25B6">
            <w:pPr>
              <w:tabs>
                <w:tab w:val="left" w:pos="1500"/>
              </w:tabs>
              <w:ind w:left="732"/>
              <w:rPr>
                <w:rFonts w:ascii="Calibri" w:hAnsi="Calibri" w:cs="Calibri"/>
                <w:b/>
              </w:rPr>
            </w:pPr>
          </w:p>
        </w:tc>
        <w:tc>
          <w:tcPr>
            <w:tcW w:w="3969" w:type="dxa"/>
            <w:vMerge/>
          </w:tcPr>
          <w:p w:rsidR="00D55A7F" w:rsidRPr="00181C63" w:rsidRDefault="00D55A7F" w:rsidP="009C25B6">
            <w:pPr>
              <w:tabs>
                <w:tab w:val="left" w:pos="1500"/>
              </w:tabs>
              <w:ind w:left="732"/>
              <w:rPr>
                <w:rFonts w:ascii="Calibri" w:hAnsi="Calibri" w:cs="Calibri"/>
                <w:b/>
              </w:rPr>
            </w:pPr>
          </w:p>
        </w:tc>
      </w:tr>
      <w:tr w:rsidR="00D55A7F" w:rsidRPr="00181C63" w:rsidTr="00727465">
        <w:trPr>
          <w:trHeight w:val="174"/>
        </w:trPr>
        <w:tc>
          <w:tcPr>
            <w:tcW w:w="1680" w:type="dxa"/>
          </w:tcPr>
          <w:p w:rsidR="00D55A7F" w:rsidRPr="00181C63" w:rsidRDefault="00D55A7F" w:rsidP="009C25B6">
            <w:pPr>
              <w:ind w:right="-108"/>
              <w:rPr>
                <w:rFonts w:ascii="Calibri" w:hAnsi="Calibri" w:cs="Calibri"/>
                <w:b/>
              </w:rPr>
            </w:pPr>
            <w:r w:rsidRPr="00181C63">
              <w:rPr>
                <w:rFonts w:ascii="Calibri" w:hAnsi="Calibri" w:cs="Calibri"/>
                <w:b/>
              </w:rPr>
              <w:t>Τηλέφωνο</w:t>
            </w:r>
          </w:p>
        </w:tc>
        <w:tc>
          <w:tcPr>
            <w:tcW w:w="2573" w:type="dxa"/>
          </w:tcPr>
          <w:p w:rsidR="00D55A7F" w:rsidRPr="00181C63" w:rsidRDefault="00D55A7F" w:rsidP="009C25B6">
            <w:pPr>
              <w:ind w:left="-60"/>
              <w:rPr>
                <w:rFonts w:ascii="Calibri" w:hAnsi="Calibri" w:cs="Calibri"/>
                <w:b/>
                <w:noProof/>
              </w:rPr>
            </w:pPr>
            <w:r w:rsidRPr="00181C63">
              <w:rPr>
                <w:rFonts w:ascii="Calibri" w:hAnsi="Calibri" w:cs="Calibri"/>
                <w:b/>
              </w:rPr>
              <w:t>2310 707150</w:t>
            </w:r>
            <w:r>
              <w:rPr>
                <w:rFonts w:ascii="Calibri" w:hAnsi="Calibri" w:cs="Calibri"/>
                <w:b/>
              </w:rPr>
              <w:t xml:space="preserve">, </w:t>
            </w:r>
            <w:r w:rsidRPr="00181C63">
              <w:rPr>
                <w:rFonts w:ascii="Calibri" w:hAnsi="Calibri" w:cs="Calibri"/>
                <w:b/>
              </w:rPr>
              <w:t>757130</w:t>
            </w:r>
          </w:p>
        </w:tc>
        <w:tc>
          <w:tcPr>
            <w:tcW w:w="1134" w:type="dxa"/>
            <w:vMerge/>
          </w:tcPr>
          <w:p w:rsidR="00D55A7F" w:rsidRPr="00181C63" w:rsidRDefault="00D55A7F" w:rsidP="009C25B6">
            <w:pPr>
              <w:tabs>
                <w:tab w:val="left" w:pos="1500"/>
              </w:tabs>
              <w:ind w:left="732"/>
              <w:rPr>
                <w:rFonts w:ascii="Calibri" w:hAnsi="Calibri" w:cs="Calibri"/>
                <w:b/>
              </w:rPr>
            </w:pPr>
          </w:p>
        </w:tc>
        <w:tc>
          <w:tcPr>
            <w:tcW w:w="3969" w:type="dxa"/>
            <w:vMerge/>
          </w:tcPr>
          <w:p w:rsidR="00D55A7F" w:rsidRPr="00181C63" w:rsidRDefault="00D55A7F" w:rsidP="009C25B6">
            <w:pPr>
              <w:tabs>
                <w:tab w:val="left" w:pos="1500"/>
              </w:tabs>
              <w:ind w:left="732"/>
              <w:rPr>
                <w:rFonts w:ascii="Calibri" w:hAnsi="Calibri" w:cs="Calibri"/>
                <w:b/>
              </w:rPr>
            </w:pPr>
          </w:p>
        </w:tc>
      </w:tr>
      <w:tr w:rsidR="00D55A7F" w:rsidRPr="00181C63" w:rsidTr="00727465">
        <w:trPr>
          <w:trHeight w:val="233"/>
        </w:trPr>
        <w:tc>
          <w:tcPr>
            <w:tcW w:w="1680" w:type="dxa"/>
          </w:tcPr>
          <w:p w:rsidR="00D55A7F" w:rsidRPr="00181C63" w:rsidRDefault="00D55A7F" w:rsidP="009C25B6">
            <w:pPr>
              <w:ind w:right="-108"/>
              <w:rPr>
                <w:rFonts w:ascii="Calibri" w:hAnsi="Calibri" w:cs="Calibri"/>
                <w:b/>
                <w:noProof/>
              </w:rPr>
            </w:pPr>
            <w:r>
              <w:rPr>
                <w:rFonts w:ascii="Calibri" w:hAnsi="Calibri" w:cs="Calibri"/>
                <w:b/>
              </w:rPr>
              <w:t xml:space="preserve"> </w:t>
            </w:r>
            <w:r w:rsidRPr="00560A75">
              <w:rPr>
                <w:rFonts w:ascii="Calibri" w:hAnsi="Calibri" w:cs="Calibri"/>
                <w:b/>
              </w:rPr>
              <w:t>e-</w:t>
            </w:r>
            <w:proofErr w:type="spellStart"/>
            <w:r w:rsidRPr="00560A75">
              <w:rPr>
                <w:rFonts w:ascii="Calibri" w:hAnsi="Calibri" w:cs="Calibri"/>
                <w:b/>
              </w:rPr>
              <w:t>mail</w:t>
            </w:r>
            <w:proofErr w:type="spellEnd"/>
            <w:r w:rsidRPr="00560A75">
              <w:rPr>
                <w:rFonts w:ascii="Calibri" w:hAnsi="Calibri" w:cs="Calibri"/>
                <w:b/>
              </w:rPr>
              <w:t>:</w:t>
            </w:r>
          </w:p>
        </w:tc>
        <w:tc>
          <w:tcPr>
            <w:tcW w:w="2573" w:type="dxa"/>
          </w:tcPr>
          <w:p w:rsidR="00D55A7F" w:rsidRPr="000025FC" w:rsidRDefault="00063307" w:rsidP="009C25B6">
            <w:pPr>
              <w:ind w:left="-60"/>
              <w:rPr>
                <w:rFonts w:ascii="Calibri" w:hAnsi="Calibri" w:cs="Calibri"/>
                <w:b/>
                <w:noProof/>
              </w:rPr>
            </w:pPr>
            <w:hyperlink r:id="rId9" w:history="1">
              <w:r w:rsidR="00D55A7F" w:rsidRPr="002E4DED">
                <w:rPr>
                  <w:rStyle w:val="-"/>
                  <w:rFonts w:ascii="Calibri" w:hAnsi="Calibri" w:cs="Calibri"/>
                  <w:b/>
                  <w:noProof/>
                  <w:lang w:val="en-US"/>
                </w:rPr>
                <w:t>kpe</w:t>
              </w:r>
              <w:r w:rsidR="00D55A7F" w:rsidRPr="00F15675">
                <w:rPr>
                  <w:rStyle w:val="-"/>
                  <w:rFonts w:ascii="Calibri" w:hAnsi="Calibri" w:cs="Calibri"/>
                  <w:b/>
                  <w:noProof/>
                </w:rPr>
                <w:t>@</w:t>
              </w:r>
              <w:r w:rsidR="00D55A7F" w:rsidRPr="002E4DED">
                <w:rPr>
                  <w:rStyle w:val="-"/>
                  <w:rFonts w:ascii="Calibri" w:hAnsi="Calibri" w:cs="Calibri"/>
                  <w:b/>
                  <w:noProof/>
                  <w:lang w:val="en-US"/>
                </w:rPr>
                <w:t>kpe</w:t>
              </w:r>
              <w:r w:rsidR="00D55A7F" w:rsidRPr="00F15675">
                <w:rPr>
                  <w:rStyle w:val="-"/>
                  <w:rFonts w:ascii="Calibri" w:hAnsi="Calibri" w:cs="Calibri"/>
                  <w:b/>
                  <w:noProof/>
                </w:rPr>
                <w:t>-</w:t>
              </w:r>
              <w:r w:rsidR="00D55A7F" w:rsidRPr="002E4DED">
                <w:rPr>
                  <w:rStyle w:val="-"/>
                  <w:rFonts w:ascii="Calibri" w:hAnsi="Calibri" w:cs="Calibri"/>
                  <w:b/>
                  <w:noProof/>
                  <w:lang w:val="en-US"/>
                </w:rPr>
                <w:t>thess</w:t>
              </w:r>
              <w:r w:rsidR="00D55A7F" w:rsidRPr="009140B8">
                <w:rPr>
                  <w:rStyle w:val="-"/>
                  <w:rFonts w:ascii="Calibri" w:hAnsi="Calibri" w:cs="Calibri"/>
                  <w:b/>
                  <w:noProof/>
                </w:rPr>
                <w:t>.</w:t>
              </w:r>
              <w:r w:rsidR="00D55A7F" w:rsidRPr="002E4DED">
                <w:rPr>
                  <w:rStyle w:val="-"/>
                  <w:rFonts w:ascii="Calibri" w:hAnsi="Calibri" w:cs="Calibri"/>
                  <w:b/>
                  <w:noProof/>
                  <w:lang w:val="en-US"/>
                </w:rPr>
                <w:t>gr</w:t>
              </w:r>
            </w:hyperlink>
          </w:p>
        </w:tc>
        <w:tc>
          <w:tcPr>
            <w:tcW w:w="1134" w:type="dxa"/>
            <w:vMerge/>
          </w:tcPr>
          <w:p w:rsidR="00D55A7F" w:rsidRPr="00181C63" w:rsidRDefault="00D55A7F" w:rsidP="009C25B6">
            <w:pPr>
              <w:tabs>
                <w:tab w:val="left" w:pos="1500"/>
              </w:tabs>
              <w:ind w:left="732"/>
              <w:rPr>
                <w:rFonts w:ascii="Calibri" w:hAnsi="Calibri" w:cs="Calibri"/>
                <w:b/>
              </w:rPr>
            </w:pPr>
          </w:p>
        </w:tc>
        <w:tc>
          <w:tcPr>
            <w:tcW w:w="3969" w:type="dxa"/>
            <w:vMerge/>
          </w:tcPr>
          <w:p w:rsidR="00D55A7F" w:rsidRPr="00181C63" w:rsidRDefault="00D55A7F" w:rsidP="009C25B6">
            <w:pPr>
              <w:tabs>
                <w:tab w:val="left" w:pos="1500"/>
              </w:tabs>
              <w:ind w:left="732"/>
              <w:rPr>
                <w:rFonts w:ascii="Calibri" w:hAnsi="Calibri" w:cs="Calibri"/>
                <w:b/>
              </w:rPr>
            </w:pPr>
          </w:p>
        </w:tc>
      </w:tr>
    </w:tbl>
    <w:p w:rsidR="00003F27" w:rsidRDefault="00003F27" w:rsidP="001B424A">
      <w:pPr>
        <w:rPr>
          <w:b/>
          <w:sz w:val="24"/>
        </w:rPr>
      </w:pPr>
    </w:p>
    <w:p w:rsidR="001B424A" w:rsidRPr="00B235C9" w:rsidRDefault="001B424A" w:rsidP="001B424A">
      <w:pPr>
        <w:rPr>
          <w:sz w:val="24"/>
        </w:rPr>
      </w:pPr>
      <w:r w:rsidRPr="00B235C9">
        <w:rPr>
          <w:b/>
          <w:sz w:val="24"/>
        </w:rPr>
        <w:t>ΘΕΜΑ</w:t>
      </w:r>
      <w:r w:rsidRPr="00B235C9">
        <w:rPr>
          <w:sz w:val="24"/>
        </w:rPr>
        <w:t xml:space="preserve">: </w:t>
      </w:r>
      <w:r w:rsidR="004D6AB5">
        <w:rPr>
          <w:b/>
          <w:sz w:val="24"/>
        </w:rPr>
        <w:t>Ενημέρωση για</w:t>
      </w:r>
      <w:r w:rsidR="00EB7D7A">
        <w:rPr>
          <w:b/>
          <w:sz w:val="24"/>
        </w:rPr>
        <w:t xml:space="preserve"> </w:t>
      </w:r>
      <w:r w:rsidR="0095315C">
        <w:rPr>
          <w:b/>
          <w:sz w:val="24"/>
        </w:rPr>
        <w:t>δημοσίευση</w:t>
      </w:r>
      <w:r w:rsidR="004D6AB5">
        <w:rPr>
          <w:b/>
          <w:sz w:val="24"/>
        </w:rPr>
        <w:t xml:space="preserve"> </w:t>
      </w:r>
      <w:r w:rsidR="00EB7D7A">
        <w:rPr>
          <w:b/>
          <w:sz w:val="24"/>
        </w:rPr>
        <w:t>νέου</w:t>
      </w:r>
      <w:r w:rsidR="004D6AB5">
        <w:rPr>
          <w:b/>
          <w:sz w:val="24"/>
        </w:rPr>
        <w:t xml:space="preserve"> εκπαιδευτικού υλικού </w:t>
      </w:r>
      <w:r w:rsidRPr="00B235C9">
        <w:rPr>
          <w:b/>
          <w:sz w:val="24"/>
        </w:rPr>
        <w:t>με τίτλο «Τα υπέροχα δέντρα!».</w:t>
      </w:r>
    </w:p>
    <w:p w:rsidR="001B424A" w:rsidRDefault="004D6AB5" w:rsidP="001B424A">
      <w:pPr>
        <w:rPr>
          <w:sz w:val="24"/>
        </w:rPr>
      </w:pPr>
      <w:r>
        <w:rPr>
          <w:sz w:val="24"/>
        </w:rPr>
        <w:t xml:space="preserve">Με χαρά μοιραζόμαστε μαζί σας το νέο εκπαιδευτικό υλικό με τίτλο </w:t>
      </w:r>
      <w:r w:rsidRPr="00B235C9">
        <w:rPr>
          <w:b/>
          <w:sz w:val="24"/>
        </w:rPr>
        <w:t>«Τα υπέροχα δέντρα!»</w:t>
      </w:r>
      <w:r>
        <w:rPr>
          <w:b/>
          <w:sz w:val="24"/>
        </w:rPr>
        <w:t>,</w:t>
      </w:r>
      <w:r w:rsidR="00003F27">
        <w:rPr>
          <w:b/>
          <w:sz w:val="24"/>
        </w:rPr>
        <w:t xml:space="preserve"> </w:t>
      </w:r>
      <w:r w:rsidR="00003F27">
        <w:rPr>
          <w:sz w:val="24"/>
        </w:rPr>
        <w:t>μ</w:t>
      </w:r>
      <w:r w:rsidR="00003F27" w:rsidRPr="00003F27">
        <w:rPr>
          <w:sz w:val="24"/>
        </w:rPr>
        <w:t>ια εκπαιδευτική προσέγγιση για τα οφέλη των δέντρων στην πόλη</w:t>
      </w:r>
      <w:r w:rsidR="00003F27">
        <w:rPr>
          <w:b/>
          <w:sz w:val="24"/>
        </w:rPr>
        <w:t xml:space="preserve">, </w:t>
      </w:r>
      <w:r>
        <w:rPr>
          <w:b/>
          <w:sz w:val="24"/>
        </w:rPr>
        <w:t xml:space="preserve"> </w:t>
      </w:r>
      <w:r w:rsidRPr="004D6AB5">
        <w:rPr>
          <w:sz w:val="24"/>
        </w:rPr>
        <w:t>που</w:t>
      </w:r>
      <w:r>
        <w:rPr>
          <w:b/>
          <w:sz w:val="24"/>
        </w:rPr>
        <w:t xml:space="preserve"> </w:t>
      </w:r>
      <w:r w:rsidRPr="004D6AB5">
        <w:rPr>
          <w:sz w:val="24"/>
        </w:rPr>
        <w:t>ετοίμασε</w:t>
      </w:r>
      <w:r>
        <w:rPr>
          <w:b/>
          <w:sz w:val="24"/>
        </w:rPr>
        <w:t xml:space="preserve"> </w:t>
      </w:r>
      <w:r w:rsidRPr="004D6AB5">
        <w:rPr>
          <w:sz w:val="24"/>
        </w:rPr>
        <w:t>η</w:t>
      </w:r>
      <w:r>
        <w:rPr>
          <w:sz w:val="24"/>
        </w:rPr>
        <w:t xml:space="preserve"> παιδαγωγική ομάδα του</w:t>
      </w:r>
      <w:r w:rsidR="001B424A" w:rsidRPr="00B235C9">
        <w:rPr>
          <w:sz w:val="24"/>
        </w:rPr>
        <w:t xml:space="preserve"> </w:t>
      </w:r>
      <w:r>
        <w:rPr>
          <w:sz w:val="24"/>
        </w:rPr>
        <w:t xml:space="preserve">Κέντρου Εκπαίδευσης για το Περιβάλλον και την Αειφορία </w:t>
      </w:r>
      <w:r w:rsidRPr="004D6AB5">
        <w:rPr>
          <w:b/>
          <w:sz w:val="24"/>
        </w:rPr>
        <w:t>(</w:t>
      </w:r>
      <w:r w:rsidR="001B424A" w:rsidRPr="004D6AB5">
        <w:rPr>
          <w:b/>
          <w:sz w:val="24"/>
        </w:rPr>
        <w:t>Κ</w:t>
      </w:r>
      <w:r w:rsidRPr="004D6AB5">
        <w:rPr>
          <w:b/>
          <w:sz w:val="24"/>
        </w:rPr>
        <w:t>.</w:t>
      </w:r>
      <w:r w:rsidR="001B424A" w:rsidRPr="004D6AB5">
        <w:rPr>
          <w:b/>
          <w:sz w:val="24"/>
        </w:rPr>
        <w:t>Ε</w:t>
      </w:r>
      <w:r w:rsidRPr="004D6AB5">
        <w:rPr>
          <w:b/>
          <w:sz w:val="24"/>
        </w:rPr>
        <w:t>.</w:t>
      </w:r>
      <w:r w:rsidR="001B424A" w:rsidRPr="004D6AB5">
        <w:rPr>
          <w:b/>
          <w:sz w:val="24"/>
        </w:rPr>
        <w:t>ΠΕ</w:t>
      </w:r>
      <w:r w:rsidRPr="004D6AB5">
        <w:rPr>
          <w:b/>
          <w:sz w:val="24"/>
        </w:rPr>
        <w:t>.</w:t>
      </w:r>
      <w:r w:rsidR="001B424A" w:rsidRPr="004D6AB5">
        <w:rPr>
          <w:b/>
          <w:sz w:val="24"/>
        </w:rPr>
        <w:t>Α</w:t>
      </w:r>
      <w:r w:rsidRPr="004D6AB5">
        <w:rPr>
          <w:b/>
          <w:sz w:val="24"/>
        </w:rPr>
        <w:t>.)</w:t>
      </w:r>
      <w:r>
        <w:rPr>
          <w:sz w:val="24"/>
        </w:rPr>
        <w:t xml:space="preserve"> </w:t>
      </w:r>
      <w:r w:rsidR="001B424A" w:rsidRPr="004D6AB5">
        <w:rPr>
          <w:b/>
          <w:sz w:val="24"/>
        </w:rPr>
        <w:t>Ελευθερίου Κορδελιού</w:t>
      </w:r>
      <w:r>
        <w:rPr>
          <w:b/>
          <w:sz w:val="24"/>
        </w:rPr>
        <w:t>.</w:t>
      </w:r>
      <w:r w:rsidR="001B424A" w:rsidRPr="00B235C9">
        <w:rPr>
          <w:sz w:val="24"/>
        </w:rPr>
        <w:t xml:space="preserve"> </w:t>
      </w:r>
    </w:p>
    <w:p w:rsidR="00974736" w:rsidRPr="00965EB2" w:rsidRDefault="0084097D" w:rsidP="00974736">
      <w:pPr>
        <w:rPr>
          <w:sz w:val="24"/>
        </w:rPr>
      </w:pPr>
      <w:r>
        <w:rPr>
          <w:noProof/>
          <w:sz w:val="24"/>
          <w:lang w:eastAsia="el-GR"/>
        </w:rPr>
        <w:drawing>
          <wp:anchor distT="0" distB="0" distL="114300" distR="114300" simplePos="0" relativeHeight="251662336" behindDoc="1" locked="0" layoutInCell="1" allowOverlap="1">
            <wp:simplePos x="0" y="0"/>
            <wp:positionH relativeFrom="column">
              <wp:posOffset>-1321</wp:posOffset>
            </wp:positionH>
            <wp:positionV relativeFrom="paragraph">
              <wp:posOffset>-1567</wp:posOffset>
            </wp:positionV>
            <wp:extent cx="2042160" cy="2914015"/>
            <wp:effectExtent l="0" t="0" r="0" b="635"/>
            <wp:wrapTight wrapText="bothSides">
              <wp:wrapPolygon edited="0">
                <wp:start x="0" y="0"/>
                <wp:lineTo x="0" y="21463"/>
                <wp:lineTo x="21358" y="21463"/>
                <wp:lineTo x="21358" y="0"/>
                <wp:lineTo x="0" y="0"/>
              </wp:wrapPolygon>
            </wp:wrapTight>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2160" cy="2914015"/>
                    </a:xfrm>
                    <a:prstGeom prst="rect">
                      <a:avLst/>
                    </a:prstGeom>
                    <a:noFill/>
                  </pic:spPr>
                </pic:pic>
              </a:graphicData>
            </a:graphic>
          </wp:anchor>
        </w:drawing>
      </w:r>
      <w:r w:rsidR="00974736" w:rsidRPr="00965EB2">
        <w:rPr>
          <w:sz w:val="24"/>
        </w:rPr>
        <w:t xml:space="preserve">Σε μια εποχή που η κοινωνία και οι θεσμοί παγκοσμίως αναζητούν τρόπους για την </w:t>
      </w:r>
      <w:r w:rsidR="00974736" w:rsidRPr="00965EB2">
        <w:rPr>
          <w:b/>
          <w:sz w:val="24"/>
        </w:rPr>
        <w:t>αντιμετώπιση της κλιματικής αλλαγής</w:t>
      </w:r>
      <w:r w:rsidR="00974736" w:rsidRPr="00965EB2">
        <w:rPr>
          <w:sz w:val="24"/>
        </w:rPr>
        <w:t xml:space="preserve"> και μετά το δραματικό καλοκαίρι του 2021 που η χώρα μας αντιμετώπισε </w:t>
      </w:r>
      <w:r w:rsidR="00974736" w:rsidRPr="00965EB2">
        <w:rPr>
          <w:b/>
          <w:sz w:val="24"/>
        </w:rPr>
        <w:t>εκτεταμένες πυρκαγιές</w:t>
      </w:r>
      <w:r w:rsidR="00974736" w:rsidRPr="00965EB2">
        <w:rPr>
          <w:sz w:val="24"/>
        </w:rPr>
        <w:t xml:space="preserve"> με δραματικές συνέπειες τόσο στο κοινωνικό όσο και στο φυσικό περιβάλλον, ευχόμαστε το υλικό αυτό να αποτελέσει ένα χρήσιμο εργαλείο στα χέρια των έμπειρων εκπαιδευτικών μας, τόσο για την εκπαίδευση και την ευαισθητοποίηση των παιδιών σχετικά με την αξία των δέντρων, όσο και για τη διευκόλυνση της υλοποίησης δράσεων όπως η φύτευση δέντρων στις σχολικές αυλές, στα πεζοδρόμια και στις γειτονιές.</w:t>
      </w:r>
    </w:p>
    <w:p w:rsidR="0084097D" w:rsidRPr="00B235C9" w:rsidRDefault="00974736" w:rsidP="0084097D">
      <w:pPr>
        <w:spacing w:after="0"/>
        <w:jc w:val="both"/>
        <w:rPr>
          <w:sz w:val="24"/>
        </w:rPr>
      </w:pPr>
      <w:r w:rsidRPr="00965EB2">
        <w:rPr>
          <w:sz w:val="24"/>
        </w:rPr>
        <w:t xml:space="preserve"> </w:t>
      </w:r>
    </w:p>
    <w:p w:rsidR="00003F27" w:rsidRDefault="00D72CEA" w:rsidP="00D72CEA">
      <w:pPr>
        <w:jc w:val="both"/>
        <w:rPr>
          <w:sz w:val="24"/>
        </w:rPr>
      </w:pPr>
      <w:r w:rsidRPr="00D72CEA">
        <w:rPr>
          <w:sz w:val="24"/>
        </w:rPr>
        <w:t>Το εκπαιδευτικό υλικό «Τα Υπέροχα Δέντρα» αποτελείται από τρία μέρη:</w:t>
      </w:r>
    </w:p>
    <w:p w:rsidR="0084097D" w:rsidRPr="00D72CEA" w:rsidRDefault="0084097D" w:rsidP="0084097D">
      <w:pPr>
        <w:jc w:val="both"/>
        <w:rPr>
          <w:sz w:val="24"/>
        </w:rPr>
      </w:pPr>
      <w:r w:rsidRPr="00D72CEA">
        <w:rPr>
          <w:sz w:val="24"/>
        </w:rPr>
        <w:t xml:space="preserve">Κάθε μέρος αποτελείται από μία </w:t>
      </w:r>
      <w:r w:rsidRPr="00D72CEA">
        <w:rPr>
          <w:b/>
          <w:sz w:val="24"/>
        </w:rPr>
        <w:t>παρουσίαση</w:t>
      </w:r>
      <w:r w:rsidRPr="00D72CEA">
        <w:rPr>
          <w:sz w:val="24"/>
        </w:rPr>
        <w:t xml:space="preserve"> για το θέμα που πραγματεύεται, ένα </w:t>
      </w:r>
      <w:r w:rsidRPr="00D72CEA">
        <w:rPr>
          <w:b/>
          <w:sz w:val="24"/>
        </w:rPr>
        <w:t>τεύχος για τον/την εκπαιδευτικό</w:t>
      </w:r>
      <w:r w:rsidRPr="00D72CEA">
        <w:rPr>
          <w:sz w:val="24"/>
        </w:rPr>
        <w:t xml:space="preserve"> με προτάσεις αξιοποίησης και απλές οδηγίες χρήσης και ένα </w:t>
      </w:r>
      <w:r w:rsidRPr="00D72CEA">
        <w:rPr>
          <w:b/>
          <w:sz w:val="24"/>
        </w:rPr>
        <w:t>τετράδιο εργασίας για το/τη μαθητή/ μαθήτρια</w:t>
      </w:r>
      <w:r w:rsidRPr="00D72CEA">
        <w:rPr>
          <w:sz w:val="24"/>
        </w:rPr>
        <w:t xml:space="preserve"> με προτάσεις δραστηριοτήτων για τα παιδιά. </w:t>
      </w:r>
      <w:r>
        <w:rPr>
          <w:sz w:val="24"/>
        </w:rPr>
        <w:t xml:space="preserve"> </w:t>
      </w:r>
    </w:p>
    <w:p w:rsidR="0095315C" w:rsidRDefault="0095315C" w:rsidP="00D72CEA">
      <w:pPr>
        <w:jc w:val="both"/>
        <w:rPr>
          <w:b/>
          <w:sz w:val="24"/>
        </w:rPr>
      </w:pPr>
      <w:r>
        <w:rPr>
          <w:noProof/>
          <w:sz w:val="24"/>
          <w:lang w:eastAsia="el-GR"/>
        </w:rPr>
        <w:lastRenderedPageBreak/>
        <w:drawing>
          <wp:anchor distT="0" distB="0" distL="114300" distR="114300" simplePos="0" relativeHeight="251660288" behindDoc="1" locked="0" layoutInCell="1" allowOverlap="1" wp14:anchorId="5D19DA67" wp14:editId="43DC7B08">
            <wp:simplePos x="0" y="0"/>
            <wp:positionH relativeFrom="column">
              <wp:posOffset>2791460</wp:posOffset>
            </wp:positionH>
            <wp:positionV relativeFrom="paragraph">
              <wp:posOffset>334645</wp:posOffset>
            </wp:positionV>
            <wp:extent cx="2333625" cy="1750695"/>
            <wp:effectExtent l="19050" t="19050" r="9525" b="20955"/>
            <wp:wrapTight wrapText="bothSides">
              <wp:wrapPolygon edited="0">
                <wp:start x="-176" y="-235"/>
                <wp:lineTo x="-176" y="21624"/>
                <wp:lineTo x="21512" y="21624"/>
                <wp:lineTo x="21512" y="-235"/>
                <wp:lineTo x="-176" y="-235"/>
              </wp:wrapPolygon>
            </wp:wrapTight>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μερος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33625" cy="1750695"/>
                    </a:xfrm>
                    <a:prstGeom prst="rect">
                      <a:avLst/>
                    </a:prstGeom>
                    <a:ln>
                      <a:solidFill>
                        <a:schemeClr val="tx1">
                          <a:lumMod val="50000"/>
                          <a:lumOff val="50000"/>
                        </a:schemeClr>
                      </a:solidFill>
                    </a:ln>
                  </pic:spPr>
                </pic:pic>
              </a:graphicData>
            </a:graphic>
          </wp:anchor>
        </w:drawing>
      </w:r>
    </w:p>
    <w:p w:rsidR="00003F27" w:rsidRPr="0084097D" w:rsidRDefault="0095315C" w:rsidP="00D72CEA">
      <w:pPr>
        <w:jc w:val="both"/>
        <w:rPr>
          <w:b/>
          <w:sz w:val="24"/>
        </w:rPr>
      </w:pPr>
      <w:r w:rsidRPr="0084097D">
        <w:rPr>
          <w:b/>
          <w:noProof/>
          <w:sz w:val="24"/>
          <w:lang w:eastAsia="el-GR"/>
        </w:rPr>
        <w:drawing>
          <wp:anchor distT="0" distB="0" distL="114300" distR="114300" simplePos="0" relativeHeight="251661312" behindDoc="1" locked="0" layoutInCell="1" allowOverlap="1" wp14:anchorId="1C0224DF" wp14:editId="194D4945">
            <wp:simplePos x="0" y="0"/>
            <wp:positionH relativeFrom="column">
              <wp:posOffset>2540</wp:posOffset>
            </wp:positionH>
            <wp:positionV relativeFrom="paragraph">
              <wp:posOffset>2139315</wp:posOffset>
            </wp:positionV>
            <wp:extent cx="2352675" cy="1764030"/>
            <wp:effectExtent l="0" t="0" r="0" b="7620"/>
            <wp:wrapTight wrapText="bothSides">
              <wp:wrapPolygon edited="0">
                <wp:start x="0" y="0"/>
                <wp:lineTo x="0" y="21460"/>
                <wp:lineTo x="21338" y="21460"/>
                <wp:lineTo x="21338" y="0"/>
                <wp:lineTo x="0" y="0"/>
              </wp:wrapPolygon>
            </wp:wrapTight>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μερος3.png"/>
                    <pic:cNvPicPr/>
                  </pic:nvPicPr>
                  <pic:blipFill>
                    <a:blip r:embed="rId12">
                      <a:extLst>
                        <a:ext uri="{28A0092B-C50C-407E-A947-70E740481C1C}">
                          <a14:useLocalDpi xmlns:a14="http://schemas.microsoft.com/office/drawing/2010/main" val="0"/>
                        </a:ext>
                      </a:extLst>
                    </a:blip>
                    <a:stretch>
                      <a:fillRect/>
                    </a:stretch>
                  </pic:blipFill>
                  <pic:spPr>
                    <a:xfrm>
                      <a:off x="0" y="0"/>
                      <a:ext cx="2352675" cy="1764030"/>
                    </a:xfrm>
                    <a:prstGeom prst="rect">
                      <a:avLst/>
                    </a:prstGeom>
                  </pic:spPr>
                </pic:pic>
              </a:graphicData>
            </a:graphic>
          </wp:anchor>
        </w:drawing>
      </w:r>
      <w:r w:rsidRPr="0084097D">
        <w:rPr>
          <w:b/>
          <w:noProof/>
          <w:sz w:val="24"/>
          <w:lang w:eastAsia="el-GR"/>
        </w:rPr>
        <w:drawing>
          <wp:anchor distT="0" distB="0" distL="114300" distR="114300" simplePos="0" relativeHeight="251659264" behindDoc="1" locked="0" layoutInCell="1" allowOverlap="1" wp14:anchorId="7B530AE9" wp14:editId="3BD6838E">
            <wp:simplePos x="0" y="0"/>
            <wp:positionH relativeFrom="column">
              <wp:posOffset>-635</wp:posOffset>
            </wp:positionH>
            <wp:positionV relativeFrom="paragraph">
              <wp:posOffset>26035</wp:posOffset>
            </wp:positionV>
            <wp:extent cx="2352675" cy="1764665"/>
            <wp:effectExtent l="19050" t="19050" r="28575" b="26035"/>
            <wp:wrapTight wrapText="bothSides">
              <wp:wrapPolygon edited="0">
                <wp:start x="-175" y="-233"/>
                <wp:lineTo x="-175" y="21685"/>
                <wp:lineTo x="21687" y="21685"/>
                <wp:lineTo x="21687" y="-233"/>
                <wp:lineTo x="-175" y="-233"/>
              </wp:wrapPolygon>
            </wp:wrapTight>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μερος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52675" cy="1764665"/>
                    </a:xfrm>
                    <a:prstGeom prst="rect">
                      <a:avLst/>
                    </a:prstGeom>
                    <a:ln>
                      <a:solidFill>
                        <a:schemeClr val="tx1">
                          <a:lumMod val="50000"/>
                          <a:lumOff val="50000"/>
                        </a:schemeClr>
                      </a:solidFill>
                    </a:ln>
                  </pic:spPr>
                </pic:pic>
              </a:graphicData>
            </a:graphic>
            <wp14:sizeRelH relativeFrom="margin">
              <wp14:pctWidth>0</wp14:pctWidth>
            </wp14:sizeRelH>
            <wp14:sizeRelV relativeFrom="margin">
              <wp14:pctHeight>0</wp14:pctHeight>
            </wp14:sizeRelV>
          </wp:anchor>
        </w:drawing>
      </w:r>
      <w:r w:rsidR="0084097D" w:rsidRPr="0084097D">
        <w:rPr>
          <w:b/>
          <w:sz w:val="24"/>
        </w:rPr>
        <w:t>Μέρος 1</w:t>
      </w:r>
      <w:r w:rsidR="0084097D" w:rsidRPr="0084097D">
        <w:rPr>
          <w:b/>
          <w:sz w:val="24"/>
          <w:vertAlign w:val="superscript"/>
        </w:rPr>
        <w:t>ο</w:t>
      </w:r>
      <w:r w:rsidR="0084097D" w:rsidRPr="0084097D">
        <w:rPr>
          <w:b/>
          <w:sz w:val="24"/>
        </w:rPr>
        <w:t xml:space="preserve"> : Γνωρίζω το δέντρο</w:t>
      </w:r>
      <w:r w:rsidR="0084097D" w:rsidRPr="0084097D">
        <w:rPr>
          <w:b/>
          <w:noProof/>
          <w:sz w:val="24"/>
          <w:lang w:eastAsia="el-GR"/>
        </w:rPr>
        <w:t xml:space="preserve"> </w:t>
      </w:r>
      <w:r>
        <w:rPr>
          <w:b/>
          <w:noProof/>
          <w:sz w:val="24"/>
          <w:lang w:eastAsia="el-GR"/>
        </w:rPr>
        <w:tab/>
      </w:r>
      <w:r>
        <w:rPr>
          <w:b/>
          <w:noProof/>
          <w:sz w:val="24"/>
          <w:lang w:eastAsia="el-GR"/>
        </w:rPr>
        <w:tab/>
      </w:r>
      <w:r w:rsidRPr="0084097D">
        <w:rPr>
          <w:b/>
          <w:sz w:val="24"/>
        </w:rPr>
        <w:t>Μέρος 2</w:t>
      </w:r>
      <w:r w:rsidRPr="0084097D">
        <w:rPr>
          <w:b/>
          <w:sz w:val="24"/>
          <w:vertAlign w:val="superscript"/>
        </w:rPr>
        <w:t>ο</w:t>
      </w:r>
      <w:r w:rsidRPr="0084097D">
        <w:rPr>
          <w:b/>
          <w:sz w:val="24"/>
        </w:rPr>
        <w:t>:  Δέντρα στην πόλη</w:t>
      </w:r>
    </w:p>
    <w:p w:rsidR="0095315C" w:rsidRDefault="0095315C" w:rsidP="00D72CEA">
      <w:pPr>
        <w:jc w:val="both"/>
        <w:rPr>
          <w:b/>
          <w:sz w:val="24"/>
        </w:rPr>
      </w:pPr>
    </w:p>
    <w:p w:rsidR="0095315C" w:rsidRDefault="0095315C" w:rsidP="00D72CEA">
      <w:pPr>
        <w:jc w:val="both"/>
        <w:rPr>
          <w:b/>
          <w:sz w:val="24"/>
        </w:rPr>
      </w:pPr>
    </w:p>
    <w:p w:rsidR="0095315C" w:rsidRDefault="0095315C" w:rsidP="00D72CEA">
      <w:pPr>
        <w:jc w:val="both"/>
        <w:rPr>
          <w:b/>
          <w:sz w:val="24"/>
        </w:rPr>
      </w:pPr>
    </w:p>
    <w:p w:rsidR="0095315C" w:rsidRDefault="0095315C" w:rsidP="00D72CEA">
      <w:pPr>
        <w:jc w:val="both"/>
        <w:rPr>
          <w:b/>
          <w:sz w:val="24"/>
        </w:rPr>
      </w:pPr>
    </w:p>
    <w:p w:rsidR="0095315C" w:rsidRDefault="0095315C" w:rsidP="00D72CEA">
      <w:pPr>
        <w:jc w:val="both"/>
        <w:rPr>
          <w:b/>
          <w:sz w:val="24"/>
        </w:rPr>
      </w:pPr>
    </w:p>
    <w:p w:rsidR="0095315C" w:rsidRDefault="0095315C" w:rsidP="00D72CEA">
      <w:pPr>
        <w:jc w:val="both"/>
        <w:rPr>
          <w:b/>
          <w:sz w:val="24"/>
        </w:rPr>
      </w:pPr>
    </w:p>
    <w:p w:rsidR="00D72CEA" w:rsidRPr="0084097D" w:rsidRDefault="00D72CEA" w:rsidP="00D72CEA">
      <w:pPr>
        <w:jc w:val="both"/>
        <w:rPr>
          <w:b/>
          <w:sz w:val="24"/>
        </w:rPr>
      </w:pPr>
      <w:r w:rsidRPr="0084097D">
        <w:rPr>
          <w:b/>
          <w:sz w:val="24"/>
        </w:rPr>
        <w:t>Μέρος 3</w:t>
      </w:r>
      <w:r w:rsidRPr="0084097D">
        <w:rPr>
          <w:b/>
          <w:sz w:val="24"/>
          <w:vertAlign w:val="superscript"/>
        </w:rPr>
        <w:t>ο</w:t>
      </w:r>
      <w:r w:rsidRPr="0084097D">
        <w:rPr>
          <w:b/>
          <w:sz w:val="24"/>
        </w:rPr>
        <w:t xml:space="preserve"> : Φυτεύω και υιοθετώ ένα δέντρο</w:t>
      </w:r>
    </w:p>
    <w:p w:rsidR="0084097D" w:rsidRDefault="0084097D" w:rsidP="0084097D">
      <w:pPr>
        <w:spacing w:after="0"/>
        <w:jc w:val="both"/>
        <w:rPr>
          <w:sz w:val="24"/>
        </w:rPr>
      </w:pPr>
      <w:r>
        <w:rPr>
          <w:sz w:val="24"/>
        </w:rPr>
        <w:t xml:space="preserve">Μπορείτε </w:t>
      </w:r>
      <w:r w:rsidRPr="00D72CEA">
        <w:rPr>
          <w:sz w:val="24"/>
        </w:rPr>
        <w:t xml:space="preserve">να το κατεβάσετε </w:t>
      </w:r>
      <w:r>
        <w:rPr>
          <w:sz w:val="24"/>
        </w:rPr>
        <w:t xml:space="preserve">και να το εξερευνήσετε συνολικά από την ιστοσελίδα μας </w:t>
      </w:r>
      <w:r w:rsidRPr="00D72CEA">
        <w:rPr>
          <w:sz w:val="24"/>
        </w:rPr>
        <w:t xml:space="preserve">εδώ </w:t>
      </w:r>
      <w:hyperlink r:id="rId14" w:history="1">
        <w:r w:rsidRPr="00D72CEA">
          <w:rPr>
            <w:rStyle w:val="-"/>
            <w:sz w:val="24"/>
          </w:rPr>
          <w:t>http://www.kpe-thess.gr/el/ekdoseis/ekpaideytiko-yliko/</w:t>
        </w:r>
      </w:hyperlink>
      <w:r>
        <w:rPr>
          <w:sz w:val="24"/>
        </w:rPr>
        <w:t xml:space="preserve"> ή απευθείας από τον σύνδεσμο: </w:t>
      </w:r>
    </w:p>
    <w:p w:rsidR="0084097D" w:rsidRDefault="00063307" w:rsidP="0084097D">
      <w:pPr>
        <w:jc w:val="both"/>
        <w:rPr>
          <w:sz w:val="24"/>
        </w:rPr>
      </w:pPr>
      <w:hyperlink r:id="rId15" w:history="1">
        <w:r w:rsidR="0084097D" w:rsidRPr="00297244">
          <w:rPr>
            <w:rStyle w:val="-"/>
            <w:sz w:val="24"/>
          </w:rPr>
          <w:t>http://www.kpe-thess.gr/download/ekdoseis/ekpaideytiko_yliko/yperoxa-dentra.pdf</w:t>
        </w:r>
      </w:hyperlink>
      <w:r w:rsidR="0095315C">
        <w:rPr>
          <w:rStyle w:val="-"/>
          <w:sz w:val="24"/>
        </w:rPr>
        <w:t xml:space="preserve"> </w:t>
      </w:r>
    </w:p>
    <w:p w:rsidR="0084097D" w:rsidRPr="00B235C9" w:rsidRDefault="0084097D" w:rsidP="0084097D">
      <w:pPr>
        <w:jc w:val="both"/>
        <w:rPr>
          <w:sz w:val="24"/>
        </w:rPr>
      </w:pPr>
      <w:r w:rsidRPr="00A31600">
        <w:rPr>
          <w:b/>
          <w:sz w:val="24"/>
        </w:rPr>
        <w:t>Προτείνουμε</w:t>
      </w:r>
      <w:r w:rsidRPr="00D72CEA">
        <w:rPr>
          <w:sz w:val="24"/>
        </w:rPr>
        <w:t xml:space="preserve"> να εξερευνήσετε το υλικό ξεκινώντας από την παρουσίαση κάθε μέρους που σας ενδιαφέρει ενώ παράλληλα διαβάζετε το τεύχος εκπαιδευτικού και το τετράδιο μαθητή / μαθήτριας</w:t>
      </w:r>
      <w:r>
        <w:rPr>
          <w:sz w:val="24"/>
        </w:rPr>
        <w:t xml:space="preserve">. </w:t>
      </w:r>
      <w:r w:rsidRPr="00A31600">
        <w:rPr>
          <w:b/>
          <w:iCs/>
          <w:sz w:val="24"/>
        </w:rPr>
        <w:t>Πατώντας</w:t>
      </w:r>
      <w:r w:rsidRPr="009C528F">
        <w:rPr>
          <w:iCs/>
          <w:sz w:val="24"/>
        </w:rPr>
        <w:t xml:space="preserve"> τους συνδέσμους μέσα στο κείμενο </w:t>
      </w:r>
      <w:r w:rsidRPr="004C0725">
        <w:rPr>
          <w:b/>
          <w:iCs/>
          <w:sz w:val="24"/>
        </w:rPr>
        <w:t>μπορείτε να κατεβάσετε ξεχωριστά</w:t>
      </w:r>
      <w:r w:rsidRPr="009C528F">
        <w:rPr>
          <w:iCs/>
          <w:sz w:val="24"/>
        </w:rPr>
        <w:t xml:space="preserve"> για κάθε μέρος τις παρουσιάσεις, τα τεύχη του εκπαιδευτικού και τα  τετράδια για τα παιδιά.</w:t>
      </w:r>
      <w:r>
        <w:rPr>
          <w:iCs/>
          <w:sz w:val="24"/>
        </w:rPr>
        <w:t xml:space="preserve"> </w:t>
      </w:r>
    </w:p>
    <w:p w:rsidR="0095315C" w:rsidRDefault="0095315C" w:rsidP="00C55CE4">
      <w:pPr>
        <w:jc w:val="right"/>
        <w:rPr>
          <w:sz w:val="24"/>
        </w:rPr>
      </w:pPr>
    </w:p>
    <w:p w:rsidR="00C55CE4" w:rsidRDefault="00C55CE4" w:rsidP="00C55CE4">
      <w:pPr>
        <w:jc w:val="right"/>
        <w:rPr>
          <w:sz w:val="24"/>
        </w:rPr>
      </w:pPr>
      <w:r w:rsidRPr="00B235C9">
        <w:rPr>
          <w:sz w:val="24"/>
        </w:rPr>
        <w:t>Με εκτίμηση,</w:t>
      </w:r>
    </w:p>
    <w:p w:rsidR="00F74EE4" w:rsidRDefault="00F74EE4" w:rsidP="00C55CE4">
      <w:pPr>
        <w:jc w:val="right"/>
        <w:rPr>
          <w:sz w:val="24"/>
        </w:rPr>
      </w:pPr>
      <w:r>
        <w:rPr>
          <w:sz w:val="24"/>
        </w:rPr>
        <w:t>Για την παιδαγωγική ομάδα του ΚΠΕ</w:t>
      </w:r>
    </w:p>
    <w:p w:rsidR="00C55CE4" w:rsidRPr="00B235C9" w:rsidRDefault="00C55CE4" w:rsidP="00C55CE4">
      <w:pPr>
        <w:jc w:val="right"/>
        <w:rPr>
          <w:sz w:val="24"/>
        </w:rPr>
      </w:pPr>
      <w:r w:rsidRPr="00B235C9">
        <w:rPr>
          <w:sz w:val="24"/>
        </w:rPr>
        <w:t>Χρυσούλα Αθανασίου</w:t>
      </w:r>
      <w:r w:rsidR="00003F27">
        <w:rPr>
          <w:sz w:val="24"/>
        </w:rPr>
        <w:t xml:space="preserve">, </w:t>
      </w:r>
      <w:r w:rsidRPr="00B235C9">
        <w:rPr>
          <w:sz w:val="24"/>
        </w:rPr>
        <w:t>Υπεύθυνη ΚΠΕ/ΚΕΠΕΑ</w:t>
      </w:r>
    </w:p>
    <w:p w:rsidR="00C55CE4" w:rsidRPr="00B235C9" w:rsidRDefault="00C55CE4" w:rsidP="00C55CE4">
      <w:pPr>
        <w:jc w:val="right"/>
        <w:rPr>
          <w:sz w:val="24"/>
        </w:rPr>
      </w:pPr>
    </w:p>
    <w:p w:rsidR="00463962" w:rsidRDefault="00B062B0" w:rsidP="001B424A">
      <w:r>
        <w:rPr>
          <w:noProof/>
          <w:lang w:eastAsia="el-GR"/>
        </w:rPr>
        <w:drawing>
          <wp:inline distT="0" distB="0" distL="0" distR="0" wp14:anchorId="3FA645BA" wp14:editId="68CDCD38">
            <wp:extent cx="4907915" cy="450850"/>
            <wp:effectExtent l="0" t="0" r="6985" b="635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07915" cy="450850"/>
                    </a:xfrm>
                    <a:prstGeom prst="rect">
                      <a:avLst/>
                    </a:prstGeom>
                    <a:noFill/>
                  </pic:spPr>
                </pic:pic>
              </a:graphicData>
            </a:graphic>
          </wp:inline>
        </w:drawing>
      </w:r>
    </w:p>
    <w:sectPr w:rsidR="00463962" w:rsidSect="00003F27">
      <w:footerReference w:type="default" r:id="rId17"/>
      <w:pgSz w:w="11906" w:h="16838"/>
      <w:pgMar w:top="709" w:right="1800" w:bottom="993" w:left="1800" w:header="708" w:footer="2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CE4" w:rsidRDefault="00C55CE4" w:rsidP="00C55CE4">
      <w:pPr>
        <w:spacing w:after="0" w:line="240" w:lineRule="auto"/>
      </w:pPr>
      <w:r>
        <w:separator/>
      </w:r>
    </w:p>
  </w:endnote>
  <w:endnote w:type="continuationSeparator" w:id="0">
    <w:p w:rsidR="00C55CE4" w:rsidRDefault="00C55CE4" w:rsidP="00C55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CE4" w:rsidRPr="00C55CE4" w:rsidRDefault="00C55CE4" w:rsidP="00C55CE4">
    <w:pPr>
      <w:pStyle w:val="a5"/>
      <w:jc w:val="center"/>
    </w:pPr>
    <w:proofErr w:type="spellStart"/>
    <w:r w:rsidRPr="00C55CE4">
      <w:t>Ταχ</w:t>
    </w:r>
    <w:proofErr w:type="spellEnd"/>
    <w:r w:rsidRPr="00C55CE4">
      <w:t>. Δ/</w:t>
    </w:r>
    <w:proofErr w:type="spellStart"/>
    <w:r w:rsidRPr="00C55CE4">
      <w:t>νση</w:t>
    </w:r>
    <w:proofErr w:type="spellEnd"/>
    <w:r w:rsidRPr="00C55CE4">
      <w:t>: Α. Παπανδρέου 2 &amp; Κατσαντώνη. 56334 Ελευθέριο Κορδελιό, Θεσσαλονίκη</w:t>
    </w:r>
  </w:p>
  <w:p w:rsidR="00C55CE4" w:rsidRPr="0081193C" w:rsidRDefault="00063307" w:rsidP="00C55CE4">
    <w:pPr>
      <w:pStyle w:val="a5"/>
      <w:jc w:val="center"/>
    </w:pPr>
    <w:hyperlink r:id="rId1">
      <w:r w:rsidR="00C55CE4" w:rsidRPr="00C55CE4">
        <w:rPr>
          <w:rStyle w:val="-"/>
          <w:lang w:val="en-US"/>
        </w:rPr>
        <w:t>http</w:t>
      </w:r>
      <w:r w:rsidR="00C55CE4" w:rsidRPr="0081193C">
        <w:rPr>
          <w:rStyle w:val="-"/>
        </w:rPr>
        <w:t>://</w:t>
      </w:r>
      <w:r w:rsidR="00C55CE4" w:rsidRPr="00C55CE4">
        <w:rPr>
          <w:rStyle w:val="-"/>
          <w:lang w:val="en-US"/>
        </w:rPr>
        <w:t>kpe</w:t>
      </w:r>
      <w:r w:rsidR="00C55CE4" w:rsidRPr="0081193C">
        <w:rPr>
          <w:rStyle w:val="-"/>
        </w:rPr>
        <w:t>-</w:t>
      </w:r>
      <w:r w:rsidR="00C55CE4" w:rsidRPr="00C55CE4">
        <w:rPr>
          <w:rStyle w:val="-"/>
          <w:lang w:val="en-US"/>
        </w:rPr>
        <w:t>thess</w:t>
      </w:r>
      <w:r w:rsidR="00C55CE4" w:rsidRPr="0081193C">
        <w:rPr>
          <w:rStyle w:val="-"/>
        </w:rPr>
        <w:t>.</w:t>
      </w:r>
      <w:r w:rsidR="00C55CE4" w:rsidRPr="00C55CE4">
        <w:rPr>
          <w:rStyle w:val="-"/>
          <w:lang w:val="en-US"/>
        </w:rPr>
        <w:t>gr</w:t>
      </w:r>
    </w:hyperlink>
    <w:r w:rsidR="00C55CE4" w:rsidRPr="0081193C">
      <w:t xml:space="preserve">,  </w:t>
    </w:r>
    <w:r w:rsidR="00C55CE4" w:rsidRPr="00C55CE4">
      <w:rPr>
        <w:lang w:val="en-US"/>
      </w:rPr>
      <w:t>e</w:t>
    </w:r>
    <w:r w:rsidR="00C55CE4" w:rsidRPr="0081193C">
      <w:t>-</w:t>
    </w:r>
    <w:r w:rsidR="00C55CE4" w:rsidRPr="00C55CE4">
      <w:rPr>
        <w:lang w:val="en-US"/>
      </w:rPr>
      <w:t>mail</w:t>
    </w:r>
    <w:r w:rsidR="00C55CE4" w:rsidRPr="0081193C">
      <w:t xml:space="preserve">: </w:t>
    </w:r>
    <w:hyperlink r:id="rId2" w:history="1">
      <w:r w:rsidR="00C55CE4" w:rsidRPr="00C55CE4">
        <w:rPr>
          <w:rStyle w:val="-"/>
          <w:lang w:val="en-US"/>
        </w:rPr>
        <w:t>kpe</w:t>
      </w:r>
      <w:r w:rsidR="00C55CE4" w:rsidRPr="0081193C">
        <w:rPr>
          <w:rStyle w:val="-"/>
        </w:rPr>
        <w:t>@</w:t>
      </w:r>
      <w:r w:rsidR="00C55CE4" w:rsidRPr="00C55CE4">
        <w:rPr>
          <w:rStyle w:val="-"/>
          <w:lang w:val="en-US"/>
        </w:rPr>
        <w:t>kpe</w:t>
      </w:r>
      <w:r w:rsidR="00C55CE4" w:rsidRPr="0081193C">
        <w:rPr>
          <w:rStyle w:val="-"/>
        </w:rPr>
        <w:t>-</w:t>
      </w:r>
      <w:r w:rsidR="00C55CE4" w:rsidRPr="00C55CE4">
        <w:rPr>
          <w:rStyle w:val="-"/>
          <w:lang w:val="en-US"/>
        </w:rPr>
        <w:t>thess</w:t>
      </w:r>
      <w:r w:rsidR="00C55CE4" w:rsidRPr="0081193C">
        <w:rPr>
          <w:rStyle w:val="-"/>
        </w:rPr>
        <w:t>.</w:t>
      </w:r>
      <w:r w:rsidR="00C55CE4" w:rsidRPr="00C55CE4">
        <w:rPr>
          <w:rStyle w:val="-"/>
          <w:lang w:val="en-US"/>
        </w:rPr>
        <w:t>gr</w:t>
      </w:r>
    </w:hyperlink>
  </w:p>
  <w:p w:rsidR="00C55CE4" w:rsidRPr="0081193C" w:rsidRDefault="00C55CE4">
    <w:pPr>
      <w:pStyle w:val="a5"/>
    </w:pPr>
  </w:p>
  <w:p w:rsidR="00C55CE4" w:rsidRPr="0081193C" w:rsidRDefault="00C55CE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CE4" w:rsidRDefault="00C55CE4" w:rsidP="00C55CE4">
      <w:pPr>
        <w:spacing w:after="0" w:line="240" w:lineRule="auto"/>
      </w:pPr>
      <w:r>
        <w:separator/>
      </w:r>
    </w:p>
  </w:footnote>
  <w:footnote w:type="continuationSeparator" w:id="0">
    <w:p w:rsidR="00C55CE4" w:rsidRDefault="00C55CE4" w:rsidP="00C55C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0457B"/>
    <w:multiLevelType w:val="hybridMultilevel"/>
    <w:tmpl w:val="5A9EE848"/>
    <w:lvl w:ilvl="0" w:tplc="215A0656">
      <w:numFmt w:val="bullet"/>
      <w:lvlText w:val="-"/>
      <w:lvlJc w:val="left"/>
      <w:pPr>
        <w:ind w:left="257" w:hanging="360"/>
      </w:pPr>
      <w:rPr>
        <w:rFonts w:ascii="Calibri" w:eastAsiaTheme="minorHAnsi" w:hAnsi="Calibri" w:cs="Calibri" w:hint="default"/>
      </w:rPr>
    </w:lvl>
    <w:lvl w:ilvl="1" w:tplc="04080003" w:tentative="1">
      <w:start w:val="1"/>
      <w:numFmt w:val="bullet"/>
      <w:lvlText w:val="o"/>
      <w:lvlJc w:val="left"/>
      <w:pPr>
        <w:ind w:left="977" w:hanging="360"/>
      </w:pPr>
      <w:rPr>
        <w:rFonts w:ascii="Courier New" w:hAnsi="Courier New" w:cs="Courier New" w:hint="default"/>
      </w:rPr>
    </w:lvl>
    <w:lvl w:ilvl="2" w:tplc="04080005" w:tentative="1">
      <w:start w:val="1"/>
      <w:numFmt w:val="bullet"/>
      <w:lvlText w:val=""/>
      <w:lvlJc w:val="left"/>
      <w:pPr>
        <w:ind w:left="1697" w:hanging="360"/>
      </w:pPr>
      <w:rPr>
        <w:rFonts w:ascii="Wingdings" w:hAnsi="Wingdings" w:hint="default"/>
      </w:rPr>
    </w:lvl>
    <w:lvl w:ilvl="3" w:tplc="04080001" w:tentative="1">
      <w:start w:val="1"/>
      <w:numFmt w:val="bullet"/>
      <w:lvlText w:val=""/>
      <w:lvlJc w:val="left"/>
      <w:pPr>
        <w:ind w:left="2417" w:hanging="360"/>
      </w:pPr>
      <w:rPr>
        <w:rFonts w:ascii="Symbol" w:hAnsi="Symbol" w:hint="default"/>
      </w:rPr>
    </w:lvl>
    <w:lvl w:ilvl="4" w:tplc="04080003" w:tentative="1">
      <w:start w:val="1"/>
      <w:numFmt w:val="bullet"/>
      <w:lvlText w:val="o"/>
      <w:lvlJc w:val="left"/>
      <w:pPr>
        <w:ind w:left="3137" w:hanging="360"/>
      </w:pPr>
      <w:rPr>
        <w:rFonts w:ascii="Courier New" w:hAnsi="Courier New" w:cs="Courier New" w:hint="default"/>
      </w:rPr>
    </w:lvl>
    <w:lvl w:ilvl="5" w:tplc="04080005" w:tentative="1">
      <w:start w:val="1"/>
      <w:numFmt w:val="bullet"/>
      <w:lvlText w:val=""/>
      <w:lvlJc w:val="left"/>
      <w:pPr>
        <w:ind w:left="3857" w:hanging="360"/>
      </w:pPr>
      <w:rPr>
        <w:rFonts w:ascii="Wingdings" w:hAnsi="Wingdings" w:hint="default"/>
      </w:rPr>
    </w:lvl>
    <w:lvl w:ilvl="6" w:tplc="04080001" w:tentative="1">
      <w:start w:val="1"/>
      <w:numFmt w:val="bullet"/>
      <w:lvlText w:val=""/>
      <w:lvlJc w:val="left"/>
      <w:pPr>
        <w:ind w:left="4577" w:hanging="360"/>
      </w:pPr>
      <w:rPr>
        <w:rFonts w:ascii="Symbol" w:hAnsi="Symbol" w:hint="default"/>
      </w:rPr>
    </w:lvl>
    <w:lvl w:ilvl="7" w:tplc="04080003" w:tentative="1">
      <w:start w:val="1"/>
      <w:numFmt w:val="bullet"/>
      <w:lvlText w:val="o"/>
      <w:lvlJc w:val="left"/>
      <w:pPr>
        <w:ind w:left="5297" w:hanging="360"/>
      </w:pPr>
      <w:rPr>
        <w:rFonts w:ascii="Courier New" w:hAnsi="Courier New" w:cs="Courier New" w:hint="default"/>
      </w:rPr>
    </w:lvl>
    <w:lvl w:ilvl="8" w:tplc="04080005" w:tentative="1">
      <w:start w:val="1"/>
      <w:numFmt w:val="bullet"/>
      <w:lvlText w:val=""/>
      <w:lvlJc w:val="left"/>
      <w:pPr>
        <w:ind w:left="6017" w:hanging="360"/>
      </w:pPr>
      <w:rPr>
        <w:rFonts w:ascii="Wingdings" w:hAnsi="Wingdings" w:hint="default"/>
      </w:rPr>
    </w:lvl>
  </w:abstractNum>
  <w:abstractNum w:abstractNumId="1" w15:restartNumberingAfterBreak="0">
    <w:nsid w:val="3D5A5F47"/>
    <w:multiLevelType w:val="hybridMultilevel"/>
    <w:tmpl w:val="DA523A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9555D9E"/>
    <w:multiLevelType w:val="hybridMultilevel"/>
    <w:tmpl w:val="E446D192"/>
    <w:lvl w:ilvl="0" w:tplc="82C091E8">
      <w:numFmt w:val="bullet"/>
      <w:lvlText w:val="-"/>
      <w:lvlJc w:val="left"/>
      <w:pPr>
        <w:ind w:left="257" w:hanging="360"/>
      </w:pPr>
      <w:rPr>
        <w:rFonts w:ascii="Calibri" w:eastAsiaTheme="minorHAnsi" w:hAnsi="Calibri" w:cs="Calibri" w:hint="default"/>
      </w:rPr>
    </w:lvl>
    <w:lvl w:ilvl="1" w:tplc="04080003" w:tentative="1">
      <w:start w:val="1"/>
      <w:numFmt w:val="bullet"/>
      <w:lvlText w:val="o"/>
      <w:lvlJc w:val="left"/>
      <w:pPr>
        <w:ind w:left="977" w:hanging="360"/>
      </w:pPr>
      <w:rPr>
        <w:rFonts w:ascii="Courier New" w:hAnsi="Courier New" w:cs="Courier New" w:hint="default"/>
      </w:rPr>
    </w:lvl>
    <w:lvl w:ilvl="2" w:tplc="04080005" w:tentative="1">
      <w:start w:val="1"/>
      <w:numFmt w:val="bullet"/>
      <w:lvlText w:val=""/>
      <w:lvlJc w:val="left"/>
      <w:pPr>
        <w:ind w:left="1697" w:hanging="360"/>
      </w:pPr>
      <w:rPr>
        <w:rFonts w:ascii="Wingdings" w:hAnsi="Wingdings" w:hint="default"/>
      </w:rPr>
    </w:lvl>
    <w:lvl w:ilvl="3" w:tplc="04080001" w:tentative="1">
      <w:start w:val="1"/>
      <w:numFmt w:val="bullet"/>
      <w:lvlText w:val=""/>
      <w:lvlJc w:val="left"/>
      <w:pPr>
        <w:ind w:left="2417" w:hanging="360"/>
      </w:pPr>
      <w:rPr>
        <w:rFonts w:ascii="Symbol" w:hAnsi="Symbol" w:hint="default"/>
      </w:rPr>
    </w:lvl>
    <w:lvl w:ilvl="4" w:tplc="04080003" w:tentative="1">
      <w:start w:val="1"/>
      <w:numFmt w:val="bullet"/>
      <w:lvlText w:val="o"/>
      <w:lvlJc w:val="left"/>
      <w:pPr>
        <w:ind w:left="3137" w:hanging="360"/>
      </w:pPr>
      <w:rPr>
        <w:rFonts w:ascii="Courier New" w:hAnsi="Courier New" w:cs="Courier New" w:hint="default"/>
      </w:rPr>
    </w:lvl>
    <w:lvl w:ilvl="5" w:tplc="04080005" w:tentative="1">
      <w:start w:val="1"/>
      <w:numFmt w:val="bullet"/>
      <w:lvlText w:val=""/>
      <w:lvlJc w:val="left"/>
      <w:pPr>
        <w:ind w:left="3857" w:hanging="360"/>
      </w:pPr>
      <w:rPr>
        <w:rFonts w:ascii="Wingdings" w:hAnsi="Wingdings" w:hint="default"/>
      </w:rPr>
    </w:lvl>
    <w:lvl w:ilvl="6" w:tplc="04080001" w:tentative="1">
      <w:start w:val="1"/>
      <w:numFmt w:val="bullet"/>
      <w:lvlText w:val=""/>
      <w:lvlJc w:val="left"/>
      <w:pPr>
        <w:ind w:left="4577" w:hanging="360"/>
      </w:pPr>
      <w:rPr>
        <w:rFonts w:ascii="Symbol" w:hAnsi="Symbol" w:hint="default"/>
      </w:rPr>
    </w:lvl>
    <w:lvl w:ilvl="7" w:tplc="04080003" w:tentative="1">
      <w:start w:val="1"/>
      <w:numFmt w:val="bullet"/>
      <w:lvlText w:val="o"/>
      <w:lvlJc w:val="left"/>
      <w:pPr>
        <w:ind w:left="5297" w:hanging="360"/>
      </w:pPr>
      <w:rPr>
        <w:rFonts w:ascii="Courier New" w:hAnsi="Courier New" w:cs="Courier New" w:hint="default"/>
      </w:rPr>
    </w:lvl>
    <w:lvl w:ilvl="8" w:tplc="04080005" w:tentative="1">
      <w:start w:val="1"/>
      <w:numFmt w:val="bullet"/>
      <w:lvlText w:val=""/>
      <w:lvlJc w:val="left"/>
      <w:pPr>
        <w:ind w:left="6017" w:hanging="360"/>
      </w:pPr>
      <w:rPr>
        <w:rFonts w:ascii="Wingdings" w:hAnsi="Wingdings" w:hint="default"/>
      </w:rPr>
    </w:lvl>
  </w:abstractNum>
  <w:abstractNum w:abstractNumId="3" w15:restartNumberingAfterBreak="0">
    <w:nsid w:val="70C91E11"/>
    <w:multiLevelType w:val="hybridMultilevel"/>
    <w:tmpl w:val="A1AE3438"/>
    <w:lvl w:ilvl="0" w:tplc="BA222758">
      <w:numFmt w:val="bullet"/>
      <w:lvlText w:val="•"/>
      <w:lvlJc w:val="left"/>
      <w:pPr>
        <w:ind w:left="1080" w:hanging="72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24A"/>
    <w:rsid w:val="00003F27"/>
    <w:rsid w:val="00050029"/>
    <w:rsid w:val="00063307"/>
    <w:rsid w:val="001B424A"/>
    <w:rsid w:val="00427002"/>
    <w:rsid w:val="00463962"/>
    <w:rsid w:val="004C0725"/>
    <w:rsid w:val="004D6AB5"/>
    <w:rsid w:val="00521ABC"/>
    <w:rsid w:val="007022FC"/>
    <w:rsid w:val="00727465"/>
    <w:rsid w:val="0081193C"/>
    <w:rsid w:val="0084097D"/>
    <w:rsid w:val="008461AC"/>
    <w:rsid w:val="00864F3A"/>
    <w:rsid w:val="008714A1"/>
    <w:rsid w:val="00890B6D"/>
    <w:rsid w:val="0095315C"/>
    <w:rsid w:val="00974736"/>
    <w:rsid w:val="009C528F"/>
    <w:rsid w:val="00A1602F"/>
    <w:rsid w:val="00A31600"/>
    <w:rsid w:val="00B062B0"/>
    <w:rsid w:val="00B235C9"/>
    <w:rsid w:val="00B809D7"/>
    <w:rsid w:val="00BA3F49"/>
    <w:rsid w:val="00C04A32"/>
    <w:rsid w:val="00C2565F"/>
    <w:rsid w:val="00C3088C"/>
    <w:rsid w:val="00C55CE4"/>
    <w:rsid w:val="00CE431C"/>
    <w:rsid w:val="00CE48DD"/>
    <w:rsid w:val="00D55A7F"/>
    <w:rsid w:val="00D60CA9"/>
    <w:rsid w:val="00D72846"/>
    <w:rsid w:val="00D72CEA"/>
    <w:rsid w:val="00DA49AE"/>
    <w:rsid w:val="00EB6263"/>
    <w:rsid w:val="00EB7D7A"/>
    <w:rsid w:val="00EC4493"/>
    <w:rsid w:val="00F14B7A"/>
    <w:rsid w:val="00F74EE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4E2BBC98-D95E-4492-AB95-AF73D141F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3962"/>
    <w:pPr>
      <w:ind w:left="720"/>
      <w:contextualSpacing/>
    </w:pPr>
  </w:style>
  <w:style w:type="character" w:styleId="-">
    <w:name w:val="Hyperlink"/>
    <w:basedOn w:val="a0"/>
    <w:uiPriority w:val="99"/>
    <w:unhideWhenUsed/>
    <w:rsid w:val="00463962"/>
    <w:rPr>
      <w:color w:val="0563C1" w:themeColor="hyperlink"/>
      <w:u w:val="single"/>
    </w:rPr>
  </w:style>
  <w:style w:type="paragraph" w:styleId="a4">
    <w:name w:val="header"/>
    <w:basedOn w:val="a"/>
    <w:link w:val="Char"/>
    <w:uiPriority w:val="99"/>
    <w:unhideWhenUsed/>
    <w:rsid w:val="00C55CE4"/>
    <w:pPr>
      <w:tabs>
        <w:tab w:val="center" w:pos="4153"/>
        <w:tab w:val="right" w:pos="8306"/>
      </w:tabs>
      <w:spacing w:after="0" w:line="240" w:lineRule="auto"/>
    </w:pPr>
  </w:style>
  <w:style w:type="character" w:customStyle="1" w:styleId="Char">
    <w:name w:val="Κεφαλίδα Char"/>
    <w:basedOn w:val="a0"/>
    <w:link w:val="a4"/>
    <w:uiPriority w:val="99"/>
    <w:rsid w:val="00C55CE4"/>
  </w:style>
  <w:style w:type="paragraph" w:styleId="a5">
    <w:name w:val="footer"/>
    <w:basedOn w:val="a"/>
    <w:link w:val="Char0"/>
    <w:uiPriority w:val="99"/>
    <w:unhideWhenUsed/>
    <w:rsid w:val="00C55CE4"/>
    <w:pPr>
      <w:tabs>
        <w:tab w:val="center" w:pos="4153"/>
        <w:tab w:val="right" w:pos="8306"/>
      </w:tabs>
      <w:spacing w:after="0" w:line="240" w:lineRule="auto"/>
    </w:pPr>
  </w:style>
  <w:style w:type="character" w:customStyle="1" w:styleId="Char0">
    <w:name w:val="Υποσέλιδο Char"/>
    <w:basedOn w:val="a0"/>
    <w:link w:val="a5"/>
    <w:uiPriority w:val="99"/>
    <w:rsid w:val="00C55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kpe-thess.gr/download/ekdoseis/ekpaideytiko_yliko/yperoxa-dentra.pdf"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kpe@kpe-thess.gr" TargetMode="External"/><Relationship Id="rId14" Type="http://schemas.openxmlformats.org/officeDocument/2006/relationships/hyperlink" Target="http://www.kpe-thess.gr/el/ekdoseis/ekpaideytiko-yliko/"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kpe@kpe-thess.gr" TargetMode="External"/><Relationship Id="rId1" Type="http://schemas.openxmlformats.org/officeDocument/2006/relationships/hyperlink" Target="http://kpe-thes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441</Words>
  <Characters>2386</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xrisoula</dc:creator>
  <cp:keywords/>
  <dc:description/>
  <cp:lastModifiedBy>user</cp:lastModifiedBy>
  <cp:revision>12</cp:revision>
  <dcterms:created xsi:type="dcterms:W3CDTF">2022-03-15T08:13:00Z</dcterms:created>
  <dcterms:modified xsi:type="dcterms:W3CDTF">2022-03-29T08:23:00Z</dcterms:modified>
</cp:coreProperties>
</file>