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9C" w:rsidRDefault="00C46F1C" w:rsidP="0091639C">
      <w:pPr>
        <w:tabs>
          <w:tab w:val="center" w:pos="4465"/>
          <w:tab w:val="left" w:pos="6886"/>
        </w:tabs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FF0000"/>
          <w:sz w:val="40"/>
          <w:szCs w:val="40"/>
        </w:rPr>
      </w:pPr>
      <w:r>
        <w:rPr>
          <w:rFonts w:ascii="Calibri" w:hAnsi="Calibri" w:cs="Cambria-Bold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139700</wp:posOffset>
            </wp:positionV>
            <wp:extent cx="1754505" cy="1612900"/>
            <wp:effectExtent l="19050" t="0" r="0" b="0"/>
            <wp:wrapNone/>
            <wp:docPr id="2" name="Εικόνα 1" descr="ΕΜΒΛΗΜΑ ΕΕΤΕ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ΜΒΛΗΜΑ ΕΕΤΕ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39C" w:rsidRDefault="0091639C" w:rsidP="0091639C">
      <w:pPr>
        <w:tabs>
          <w:tab w:val="center" w:pos="4465"/>
          <w:tab w:val="left" w:pos="6886"/>
        </w:tabs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FF0000"/>
          <w:sz w:val="40"/>
          <w:szCs w:val="40"/>
        </w:rPr>
      </w:pPr>
    </w:p>
    <w:p w:rsidR="0091639C" w:rsidRDefault="0091639C" w:rsidP="0091639C">
      <w:pPr>
        <w:tabs>
          <w:tab w:val="center" w:pos="4465"/>
          <w:tab w:val="left" w:pos="6886"/>
        </w:tabs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FF0000"/>
          <w:sz w:val="40"/>
          <w:szCs w:val="40"/>
        </w:rPr>
      </w:pPr>
    </w:p>
    <w:p w:rsidR="0091639C" w:rsidRDefault="0091639C" w:rsidP="0091639C">
      <w:pPr>
        <w:tabs>
          <w:tab w:val="center" w:pos="4465"/>
          <w:tab w:val="left" w:pos="6886"/>
        </w:tabs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FF0000"/>
          <w:sz w:val="40"/>
          <w:szCs w:val="40"/>
        </w:rPr>
      </w:pPr>
    </w:p>
    <w:p w:rsidR="0091639C" w:rsidRDefault="0091639C" w:rsidP="0091639C">
      <w:pPr>
        <w:tabs>
          <w:tab w:val="center" w:pos="4465"/>
          <w:tab w:val="left" w:pos="6886"/>
        </w:tabs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FF0000"/>
          <w:sz w:val="40"/>
          <w:szCs w:val="40"/>
        </w:rPr>
      </w:pPr>
    </w:p>
    <w:p w:rsidR="0091639C" w:rsidRDefault="0091639C" w:rsidP="0091639C">
      <w:pPr>
        <w:tabs>
          <w:tab w:val="center" w:pos="4465"/>
          <w:tab w:val="left" w:pos="6886"/>
        </w:tabs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FF0000"/>
          <w:sz w:val="40"/>
          <w:szCs w:val="40"/>
        </w:rPr>
      </w:pPr>
    </w:p>
    <w:p w:rsidR="0091639C" w:rsidRDefault="0091639C" w:rsidP="0091639C">
      <w:pPr>
        <w:tabs>
          <w:tab w:val="center" w:pos="4465"/>
          <w:tab w:val="left" w:pos="6886"/>
        </w:tabs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FF0000"/>
          <w:sz w:val="40"/>
          <w:szCs w:val="40"/>
        </w:rPr>
      </w:pPr>
    </w:p>
    <w:p w:rsidR="0091639C" w:rsidRPr="00FC1ADA" w:rsidRDefault="0091639C" w:rsidP="0091639C">
      <w:pPr>
        <w:tabs>
          <w:tab w:val="center" w:pos="4465"/>
          <w:tab w:val="left" w:pos="6886"/>
        </w:tabs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FF0000"/>
          <w:sz w:val="20"/>
          <w:szCs w:val="20"/>
        </w:rPr>
      </w:pPr>
    </w:p>
    <w:p w:rsidR="0091639C" w:rsidRPr="00C94ACD" w:rsidRDefault="0091639C" w:rsidP="0091639C">
      <w:pPr>
        <w:tabs>
          <w:tab w:val="center" w:pos="4465"/>
          <w:tab w:val="left" w:pos="6886"/>
        </w:tabs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FF0000"/>
          <w:sz w:val="40"/>
          <w:szCs w:val="40"/>
        </w:rPr>
      </w:pPr>
      <w:r w:rsidRPr="00C94ACD">
        <w:rPr>
          <w:rFonts w:ascii="Calibri" w:hAnsi="Calibri" w:cs="Cambria-Bold"/>
          <w:b/>
          <w:bCs/>
          <w:color w:val="FF0000"/>
          <w:sz w:val="40"/>
          <w:szCs w:val="40"/>
        </w:rPr>
        <w:t xml:space="preserve">ΕΠΙΣΤΗΜΟΝΙΚΗ ΕΝΩΣΗ ΤΕΧΝΟΛΟΓΙΚΗΣ </w:t>
      </w:r>
    </w:p>
    <w:p w:rsidR="0091639C" w:rsidRPr="00C94ACD" w:rsidRDefault="0091639C" w:rsidP="0091639C">
      <w:pPr>
        <w:tabs>
          <w:tab w:val="center" w:pos="4465"/>
          <w:tab w:val="left" w:pos="6886"/>
        </w:tabs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FF0000"/>
          <w:sz w:val="40"/>
          <w:szCs w:val="40"/>
        </w:rPr>
      </w:pPr>
      <w:r w:rsidRPr="00C94ACD">
        <w:rPr>
          <w:rFonts w:ascii="Calibri" w:hAnsi="Calibri" w:cs="Cambria-Bold"/>
          <w:b/>
          <w:bCs/>
          <w:color w:val="FF0000"/>
          <w:sz w:val="40"/>
          <w:szCs w:val="40"/>
        </w:rPr>
        <w:t>ΕΚΠΑΙΔΕΥΣΗΣ &amp; ΚΑΤΑΡΤΙΣΗΣ</w:t>
      </w:r>
    </w:p>
    <w:p w:rsidR="0091639C" w:rsidRPr="00B23449" w:rsidRDefault="0091639C" w:rsidP="0091639C">
      <w:pPr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3984FF"/>
          <w:sz w:val="40"/>
          <w:szCs w:val="40"/>
        </w:rPr>
      </w:pPr>
    </w:p>
    <w:p w:rsidR="0091639C" w:rsidRPr="00FC1ADA" w:rsidRDefault="0091639C" w:rsidP="0091639C">
      <w:pPr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3984FF"/>
          <w:sz w:val="20"/>
          <w:szCs w:val="20"/>
        </w:rPr>
      </w:pPr>
    </w:p>
    <w:p w:rsidR="0091639C" w:rsidRDefault="00232969" w:rsidP="0091639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467A"/>
          <w:sz w:val="48"/>
          <w:szCs w:val="44"/>
        </w:rPr>
      </w:pPr>
      <w:r>
        <w:rPr>
          <w:rFonts w:ascii="Calibri" w:hAnsi="Calibri" w:cs="Arial"/>
          <w:b/>
          <w:bCs/>
          <w:color w:val="00467A"/>
          <w:sz w:val="48"/>
          <w:szCs w:val="44"/>
        </w:rPr>
        <w:t>ΔΙΑΔΙΚΤΥΑΚΗ ΗΜΕΡΙΔΑ</w:t>
      </w:r>
    </w:p>
    <w:p w:rsidR="0091639C" w:rsidRPr="00FC1ADA" w:rsidRDefault="0091639C" w:rsidP="0091639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467A"/>
          <w:sz w:val="28"/>
          <w:szCs w:val="28"/>
        </w:rPr>
      </w:pPr>
    </w:p>
    <w:p w:rsidR="00232969" w:rsidRDefault="00232969" w:rsidP="00232969">
      <w:pPr>
        <w:jc w:val="center"/>
        <w:rPr>
          <w:rFonts w:ascii="Calibri" w:hAnsi="Calibri" w:cs="Arial"/>
          <w:b/>
          <w:bCs/>
          <w:color w:val="FF0000"/>
          <w:sz w:val="44"/>
          <w:szCs w:val="44"/>
        </w:rPr>
      </w:pPr>
    </w:p>
    <w:p w:rsidR="00232969" w:rsidRDefault="00232969" w:rsidP="00232969">
      <w:pPr>
        <w:jc w:val="center"/>
        <w:rPr>
          <w:rFonts w:ascii="Calibri" w:hAnsi="Calibri" w:cs="Arial"/>
          <w:b/>
          <w:bCs/>
          <w:color w:val="FF0000"/>
          <w:sz w:val="44"/>
          <w:szCs w:val="44"/>
        </w:rPr>
      </w:pPr>
    </w:p>
    <w:p w:rsidR="00232969" w:rsidRPr="0000515A" w:rsidRDefault="00232969" w:rsidP="00232969">
      <w:pPr>
        <w:jc w:val="center"/>
        <w:rPr>
          <w:rFonts w:ascii="Calibri" w:hAnsi="Calibri" w:cs="Arial"/>
          <w:b/>
          <w:bCs/>
          <w:i/>
          <w:color w:val="FF0000"/>
          <w:sz w:val="44"/>
          <w:szCs w:val="44"/>
        </w:rPr>
      </w:pPr>
      <w:r w:rsidRPr="0000515A">
        <w:rPr>
          <w:rFonts w:ascii="Calibri" w:hAnsi="Calibri" w:cs="Arial"/>
          <w:b/>
          <w:bCs/>
          <w:color w:val="FF0000"/>
          <w:sz w:val="44"/>
          <w:szCs w:val="44"/>
        </w:rPr>
        <w:t>«Στρατηγικό Σχέδιο Επαγγελματικής Εκπαίδευσης Κατάρτισης, Διά Βίου Μάθησης και Νεολαίας</w:t>
      </w:r>
      <w:r w:rsidRPr="0000515A">
        <w:rPr>
          <w:rFonts w:ascii="Calibri" w:hAnsi="Calibri" w:cs="Arial"/>
          <w:b/>
          <w:bCs/>
          <w:i/>
          <w:color w:val="FF0000"/>
          <w:sz w:val="44"/>
          <w:szCs w:val="44"/>
        </w:rPr>
        <w:t>»</w:t>
      </w:r>
    </w:p>
    <w:p w:rsidR="0091639C" w:rsidRDefault="0091639C" w:rsidP="0091639C">
      <w:pPr>
        <w:spacing w:line="360" w:lineRule="auto"/>
        <w:jc w:val="center"/>
        <w:rPr>
          <w:rFonts w:ascii="Calibri" w:hAnsi="Calibri" w:cs="Arial"/>
          <w:b/>
          <w:color w:val="365F91"/>
          <w:sz w:val="40"/>
          <w:szCs w:val="40"/>
        </w:rPr>
      </w:pPr>
    </w:p>
    <w:p w:rsidR="00232969" w:rsidRDefault="00232969" w:rsidP="0091639C">
      <w:pPr>
        <w:spacing w:line="360" w:lineRule="auto"/>
        <w:jc w:val="center"/>
        <w:rPr>
          <w:rFonts w:ascii="Calibri" w:hAnsi="Calibri" w:cs="Arial"/>
          <w:b/>
          <w:color w:val="365F91"/>
          <w:sz w:val="40"/>
          <w:szCs w:val="40"/>
        </w:rPr>
      </w:pPr>
    </w:p>
    <w:p w:rsidR="00232969" w:rsidRDefault="00232969" w:rsidP="0091639C">
      <w:pPr>
        <w:spacing w:line="360" w:lineRule="auto"/>
        <w:jc w:val="center"/>
        <w:rPr>
          <w:rFonts w:ascii="Calibri" w:hAnsi="Calibri" w:cs="Arial"/>
          <w:b/>
          <w:color w:val="365F91"/>
          <w:sz w:val="40"/>
          <w:szCs w:val="40"/>
        </w:rPr>
      </w:pPr>
    </w:p>
    <w:p w:rsidR="0091639C" w:rsidRPr="00B002CD" w:rsidRDefault="0091639C" w:rsidP="0091639C">
      <w:pPr>
        <w:spacing w:line="360" w:lineRule="auto"/>
        <w:jc w:val="center"/>
        <w:rPr>
          <w:rFonts w:ascii="Calibri" w:hAnsi="Calibri" w:cs="Arial"/>
          <w:b/>
          <w:color w:val="365F91"/>
          <w:sz w:val="44"/>
          <w:szCs w:val="44"/>
        </w:rPr>
      </w:pPr>
      <w:r>
        <w:rPr>
          <w:rFonts w:ascii="Calibri" w:hAnsi="Calibri" w:cs="Arial"/>
          <w:b/>
          <w:color w:val="365F91"/>
          <w:sz w:val="44"/>
          <w:szCs w:val="44"/>
        </w:rPr>
        <w:t>Σάββατο  22-1-2022</w:t>
      </w:r>
      <w:r w:rsidRPr="00B002CD">
        <w:rPr>
          <w:rFonts w:ascii="Calibri" w:hAnsi="Calibri" w:cs="Arial"/>
          <w:b/>
          <w:color w:val="365F91"/>
          <w:sz w:val="44"/>
          <w:szCs w:val="44"/>
        </w:rPr>
        <w:t xml:space="preserve"> </w:t>
      </w:r>
    </w:p>
    <w:p w:rsidR="0091639C" w:rsidRPr="00B002CD" w:rsidRDefault="0091639C" w:rsidP="0091639C">
      <w:pPr>
        <w:spacing w:line="360" w:lineRule="auto"/>
        <w:jc w:val="center"/>
        <w:rPr>
          <w:rFonts w:ascii="Calibri" w:hAnsi="Calibri" w:cs="Arial"/>
          <w:b/>
          <w:smallCaps/>
          <w:color w:val="365F91"/>
          <w:spacing w:val="20"/>
          <w:w w:val="90"/>
          <w:sz w:val="36"/>
          <w:szCs w:val="36"/>
          <w:shd w:val="clear" w:color="auto" w:fill="FFFFFF"/>
        </w:rPr>
      </w:pPr>
      <w:r>
        <w:rPr>
          <w:rFonts w:ascii="Calibri" w:hAnsi="Calibri" w:cs="Arial"/>
          <w:b/>
          <w:color w:val="365F91"/>
          <w:sz w:val="36"/>
          <w:szCs w:val="36"/>
        </w:rPr>
        <w:t>Ώρα 16:30</w:t>
      </w:r>
    </w:p>
    <w:p w:rsidR="0091639C" w:rsidRDefault="0091639C" w:rsidP="0091639C">
      <w:pPr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3984FF"/>
          <w:sz w:val="36"/>
          <w:szCs w:val="36"/>
        </w:rPr>
      </w:pPr>
    </w:p>
    <w:p w:rsidR="0091639C" w:rsidRDefault="0091639C" w:rsidP="0091639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Cs/>
          <w:color w:val="FF0000"/>
          <w:sz w:val="40"/>
          <w:szCs w:val="40"/>
        </w:rPr>
      </w:pPr>
    </w:p>
    <w:p w:rsidR="0091639C" w:rsidRDefault="0091639C" w:rsidP="0091639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Cs/>
          <w:color w:val="FF0000"/>
          <w:sz w:val="40"/>
          <w:szCs w:val="40"/>
        </w:rPr>
      </w:pPr>
    </w:p>
    <w:p w:rsidR="0091639C" w:rsidRDefault="0091639C" w:rsidP="0091639C">
      <w:pPr>
        <w:jc w:val="center"/>
        <w:rPr>
          <w:rFonts w:ascii="Calibri" w:hAnsi="Calibri" w:cs="Arial"/>
          <w:b/>
          <w:bCs/>
          <w:color w:val="FF0000"/>
          <w:w w:val="120"/>
          <w:sz w:val="44"/>
          <w:szCs w:val="44"/>
        </w:rPr>
      </w:pPr>
      <w:r w:rsidRPr="00FC1ADA">
        <w:rPr>
          <w:rFonts w:ascii="Calibri" w:hAnsi="Calibri" w:cs="Arial"/>
          <w:b/>
          <w:bCs/>
          <w:color w:val="FF0000"/>
          <w:w w:val="120"/>
          <w:sz w:val="44"/>
          <w:szCs w:val="44"/>
        </w:rPr>
        <w:t>ΠΡΟΓΡΑΜΜΑ ΗΜΕΡΙΔΑΣ</w:t>
      </w:r>
    </w:p>
    <w:p w:rsidR="0091639C" w:rsidRDefault="0091639C" w:rsidP="0091639C">
      <w:pPr>
        <w:jc w:val="center"/>
        <w:rPr>
          <w:rFonts w:ascii="Calibri" w:hAnsi="Calibri" w:cs="Arial"/>
          <w:b/>
          <w:bCs/>
          <w:color w:val="FF0000"/>
          <w:w w:val="120"/>
          <w:sz w:val="44"/>
          <w:szCs w:val="44"/>
        </w:rPr>
      </w:pPr>
    </w:p>
    <w:tbl>
      <w:tblPr>
        <w:tblW w:w="10372" w:type="dxa"/>
        <w:jc w:val="center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4A0"/>
      </w:tblPr>
      <w:tblGrid>
        <w:gridCol w:w="1902"/>
        <w:gridCol w:w="8470"/>
      </w:tblGrid>
      <w:tr w:rsidR="0091639C" w:rsidRPr="00C46F1C" w:rsidTr="00A9216D">
        <w:trPr>
          <w:trHeight w:val="69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1639C" w:rsidRPr="00C46F1C" w:rsidRDefault="0091639C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>16:30  – 16:45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91639C" w:rsidRPr="00C46F1C" w:rsidRDefault="0091639C" w:rsidP="00A9216D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>Εισαγωγικά από</w:t>
            </w:r>
            <w:r w:rsidR="00C46F1C">
              <w:rPr>
                <w:rFonts w:ascii="Calibri" w:hAnsi="Calibri" w:cs="Arial"/>
                <w:b/>
                <w:sz w:val="26"/>
                <w:szCs w:val="26"/>
              </w:rPr>
              <w:t xml:space="preserve"> τον Πρόεδρο της Ε.Ε.Τ.Ε.Κ. Κωνσταντί</w:t>
            </w:r>
            <w:r w:rsidRPr="00C46F1C">
              <w:rPr>
                <w:rFonts w:ascii="Calibri" w:hAnsi="Calibri" w:cs="Arial"/>
                <w:b/>
                <w:sz w:val="26"/>
                <w:szCs w:val="26"/>
              </w:rPr>
              <w:t>νο Αδριανουπολίτη</w:t>
            </w:r>
          </w:p>
        </w:tc>
      </w:tr>
      <w:tr w:rsidR="0091639C" w:rsidRPr="00C46F1C" w:rsidTr="00A9216D">
        <w:trPr>
          <w:trHeight w:val="675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91639C" w:rsidRPr="00C46F1C" w:rsidRDefault="0091639C" w:rsidP="00A9216D">
            <w:pPr>
              <w:spacing w:line="264" w:lineRule="auto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>16:45  – 17:05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91639C" w:rsidRPr="00C46F1C" w:rsidRDefault="0091639C" w:rsidP="00C46F1C">
            <w:pPr>
              <w:numPr>
                <w:ilvl w:val="0"/>
                <w:numId w:val="8"/>
              </w:numPr>
              <w:spacing w:line="264" w:lineRule="auto"/>
              <w:rPr>
                <w:rFonts w:ascii="Calibri" w:hAnsi="Calibri" w:cs="Arial"/>
                <w:b/>
                <w:color w:val="0000FF"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 xml:space="preserve">Η εισαγωγή του Στρατηγικού Σχεδίου. </w:t>
            </w:r>
            <w:r w:rsidR="00A24420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>(σελ. 4)</w:t>
            </w:r>
          </w:p>
        </w:tc>
      </w:tr>
      <w:tr w:rsidR="0091639C" w:rsidRPr="00C46F1C" w:rsidTr="00A9216D">
        <w:trPr>
          <w:trHeight w:val="675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91639C" w:rsidRPr="00C46F1C" w:rsidRDefault="0091639C" w:rsidP="00A9216D">
            <w:pPr>
              <w:spacing w:line="264" w:lineRule="auto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8470" w:type="dxa"/>
            <w:shd w:val="clear" w:color="auto" w:fill="auto"/>
            <w:vAlign w:val="center"/>
          </w:tcPr>
          <w:p w:rsidR="0091639C" w:rsidRPr="00C46F1C" w:rsidRDefault="0091639C" w:rsidP="0091639C">
            <w:pPr>
              <w:spacing w:line="264" w:lineRule="auto"/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Εισηγητής: </w:t>
            </w:r>
            <w:r w:rsidRPr="00C46F1C">
              <w:rPr>
                <w:rFonts w:ascii="Calibri" w:hAnsi="Calibri" w:cs="Arial"/>
                <w:b/>
                <w:color w:val="FF0000"/>
                <w:sz w:val="26"/>
                <w:szCs w:val="26"/>
              </w:rPr>
              <w:t>Κωνσταντίνος Αδριανουπολίτης,</w:t>
            </w:r>
            <w:r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 Πρόεδρος Ε.Ε.Τ.Ε.Κ.</w:t>
            </w:r>
          </w:p>
        </w:tc>
      </w:tr>
      <w:tr w:rsidR="0091639C" w:rsidRPr="00C46F1C" w:rsidTr="00A9216D">
        <w:trPr>
          <w:trHeight w:val="675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91639C" w:rsidRPr="00C46F1C" w:rsidRDefault="0091639C" w:rsidP="00A9216D">
            <w:pPr>
              <w:spacing w:line="264" w:lineRule="auto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>17:05  – 17:25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91639C" w:rsidRPr="00C46F1C" w:rsidRDefault="0091639C" w:rsidP="00CF3DE0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Ενότητα 1.1.1. </w:t>
            </w:r>
            <w:r w:rsidR="00C46F1C">
              <w:rPr>
                <w:rFonts w:ascii="Calibri" w:hAnsi="Calibri" w:cs="Arial"/>
                <w:b/>
                <w:sz w:val="26"/>
                <w:szCs w:val="26"/>
              </w:rPr>
              <w:t xml:space="preserve"> </w:t>
            </w:r>
            <w:r w:rsidRPr="00C46F1C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>Η Επαγγελματική Εκπαίδευση</w:t>
            </w:r>
            <w:r w:rsidR="00A24420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 xml:space="preserve"> (σελ. 6)</w:t>
            </w:r>
          </w:p>
        </w:tc>
      </w:tr>
      <w:tr w:rsidR="0091639C" w:rsidRPr="00C46F1C" w:rsidTr="00A9216D">
        <w:trPr>
          <w:trHeight w:val="718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91639C" w:rsidRPr="00C46F1C" w:rsidRDefault="0091639C" w:rsidP="00A9216D">
            <w:pPr>
              <w:spacing w:line="264" w:lineRule="auto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8470" w:type="dxa"/>
            <w:shd w:val="clear" w:color="auto" w:fill="auto"/>
            <w:vAlign w:val="center"/>
          </w:tcPr>
          <w:p w:rsidR="0091639C" w:rsidRPr="00C46F1C" w:rsidRDefault="0091639C" w:rsidP="0091639C">
            <w:pPr>
              <w:pStyle w:val="Web"/>
              <w:spacing w:before="0" w:beforeAutospacing="0" w:after="0" w:afterAutospacing="0" w:line="300" w:lineRule="atLeast"/>
              <w:jc w:val="both"/>
              <w:outlineLvl w:val="3"/>
              <w:rPr>
                <w:b/>
                <w:bCs/>
                <w:spacing w:val="5"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Εισηγητής: </w:t>
            </w:r>
            <w:r w:rsidRPr="00C46F1C">
              <w:rPr>
                <w:rFonts w:ascii="Calibri" w:hAnsi="Calibri" w:cs="Arial"/>
                <w:b/>
                <w:color w:val="FF0000"/>
                <w:sz w:val="26"/>
                <w:szCs w:val="26"/>
              </w:rPr>
              <w:t>Νίκος Παϊζης,</w:t>
            </w:r>
            <w:r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 Μαθηματικός Ερευνητής, Επιστημονικός Σύμβουλος ΚΑΝΕΠ -ΓΣΕΕ</w:t>
            </w:r>
          </w:p>
        </w:tc>
      </w:tr>
      <w:tr w:rsidR="0091639C" w:rsidRPr="00C46F1C" w:rsidTr="00A9216D">
        <w:trPr>
          <w:trHeight w:val="675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91639C" w:rsidRPr="00C46F1C" w:rsidRDefault="0091639C" w:rsidP="00A9216D">
            <w:pPr>
              <w:spacing w:line="264" w:lineRule="auto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>17:25  – 17:</w:t>
            </w:r>
            <w:r w:rsidR="005A27A5" w:rsidRPr="00C46F1C">
              <w:rPr>
                <w:rFonts w:ascii="Calibri" w:hAnsi="Calibri" w:cs="Arial"/>
                <w:b/>
                <w:sz w:val="26"/>
                <w:szCs w:val="26"/>
              </w:rPr>
              <w:t>45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91639C" w:rsidRPr="00C46F1C" w:rsidRDefault="00886E41" w:rsidP="00CF3DE0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Ενότητα 1.1.2. </w:t>
            </w:r>
            <w:r w:rsidRPr="00C46F1C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>Η Επαγγελματική Κατάρτιση.</w:t>
            </w:r>
            <w:r w:rsidR="00A24420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 xml:space="preserve"> (σελ. 8)</w:t>
            </w:r>
          </w:p>
        </w:tc>
      </w:tr>
      <w:tr w:rsidR="0091639C" w:rsidRPr="00C46F1C" w:rsidTr="00A9216D">
        <w:trPr>
          <w:trHeight w:val="718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91639C" w:rsidRPr="00C46F1C" w:rsidRDefault="0091639C" w:rsidP="00A9216D">
            <w:pPr>
              <w:spacing w:line="264" w:lineRule="auto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8470" w:type="dxa"/>
            <w:shd w:val="clear" w:color="auto" w:fill="auto"/>
            <w:vAlign w:val="center"/>
          </w:tcPr>
          <w:p w:rsidR="0091639C" w:rsidRPr="00C46F1C" w:rsidRDefault="0091639C" w:rsidP="00886E41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Εισηγητής: </w:t>
            </w:r>
            <w:r w:rsidR="00886E41" w:rsidRPr="00C46F1C">
              <w:rPr>
                <w:rFonts w:ascii="Calibri" w:hAnsi="Calibri" w:cs="Arial"/>
                <w:b/>
                <w:color w:val="FF0000"/>
                <w:sz w:val="26"/>
                <w:szCs w:val="26"/>
              </w:rPr>
              <w:t>Χρήστος Τσαρτσόλης,</w:t>
            </w:r>
            <w:r w:rsidR="00886E41"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 Διευθυντής ΔΙΕΚ Κορίνθου, ΠΕ 84 ηλεκτρονικός</w:t>
            </w:r>
            <w:r w:rsidR="009F5E8B" w:rsidRPr="00C46F1C">
              <w:rPr>
                <w:rFonts w:ascii="Calibri" w:hAnsi="Calibri" w:cs="Arial"/>
                <w:b/>
                <w:sz w:val="26"/>
                <w:szCs w:val="26"/>
              </w:rPr>
              <w:t>, μέλος Ε.Ε.Τ.Ε.Κ.</w:t>
            </w:r>
          </w:p>
        </w:tc>
      </w:tr>
      <w:tr w:rsidR="00C459F1" w:rsidRPr="00C46F1C" w:rsidTr="00A9216D">
        <w:trPr>
          <w:trHeight w:val="718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C459F1" w:rsidRPr="00C46F1C" w:rsidRDefault="00C459F1" w:rsidP="00A9216D">
            <w:pPr>
              <w:spacing w:line="264" w:lineRule="auto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>17:45  – 18:05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C459F1" w:rsidRPr="00C46F1C" w:rsidRDefault="00C459F1" w:rsidP="00CF3DE0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Ενότητα 2.3.5.1. </w:t>
            </w:r>
            <w:r w:rsidRPr="00C46F1C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 xml:space="preserve">Αναβάθμιση </w:t>
            </w:r>
            <w:r w:rsidRPr="00CF3DE0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>εξοπλισμού ΕΕΚ και ΔΒΜ</w:t>
            </w:r>
            <w:r w:rsidRPr="00C46F1C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>.</w:t>
            </w:r>
            <w:r w:rsidR="00A24420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 xml:space="preserve"> (σελ. </w:t>
            </w:r>
            <w:r w:rsidR="0068769E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>56)</w:t>
            </w:r>
          </w:p>
        </w:tc>
      </w:tr>
      <w:tr w:rsidR="00C459F1" w:rsidRPr="00C46F1C" w:rsidTr="00A9216D">
        <w:trPr>
          <w:trHeight w:val="718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C459F1" w:rsidRPr="00C46F1C" w:rsidRDefault="00C459F1" w:rsidP="00A9216D">
            <w:pPr>
              <w:spacing w:line="264" w:lineRule="auto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8470" w:type="dxa"/>
            <w:shd w:val="clear" w:color="auto" w:fill="auto"/>
            <w:vAlign w:val="center"/>
          </w:tcPr>
          <w:p w:rsidR="00C459F1" w:rsidRPr="00C46F1C" w:rsidRDefault="00C459F1" w:rsidP="00886E41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Εισηγητής: </w:t>
            </w:r>
            <w:r w:rsidRPr="00C46F1C">
              <w:rPr>
                <w:rFonts w:ascii="Calibri" w:hAnsi="Calibri" w:cs="Arial"/>
                <w:b/>
                <w:color w:val="FF0000"/>
                <w:sz w:val="26"/>
                <w:szCs w:val="26"/>
              </w:rPr>
              <w:t>Βλάσης Κουτσούκος,</w:t>
            </w:r>
            <w:r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 Διευθυντής Ε.Κ. Ν. Φιλαδέλφειας, Πρόεδρος Πανελλήνιου Συλλόγου Πτυχιούχων Μηχανικών Οχημάτων, ΠΕ 82  Μηχανολόγων, μέλος Ε.Ε.Τ.Ε.Κ.</w:t>
            </w:r>
          </w:p>
        </w:tc>
      </w:tr>
      <w:tr w:rsidR="0091639C" w:rsidRPr="00C46F1C" w:rsidTr="00A9216D">
        <w:trPr>
          <w:trHeight w:val="643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1639C" w:rsidRPr="00C46F1C" w:rsidRDefault="007A1C0B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>18:0</w:t>
            </w:r>
            <w:r w:rsidR="005A27A5" w:rsidRPr="00C46F1C">
              <w:rPr>
                <w:rFonts w:ascii="Calibri" w:hAnsi="Calibri" w:cs="Arial"/>
                <w:b/>
                <w:sz w:val="26"/>
                <w:szCs w:val="26"/>
              </w:rPr>
              <w:t>5</w:t>
            </w:r>
            <w:r w:rsidR="0091639C"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  – 18:</w:t>
            </w:r>
            <w:r w:rsidRPr="00C46F1C">
              <w:rPr>
                <w:rFonts w:ascii="Calibri" w:hAnsi="Calibri" w:cs="Arial"/>
                <w:b/>
                <w:sz w:val="26"/>
                <w:szCs w:val="26"/>
              </w:rPr>
              <w:t>2</w:t>
            </w:r>
            <w:r w:rsidR="005A27A5" w:rsidRPr="00C46F1C">
              <w:rPr>
                <w:rFonts w:ascii="Calibri" w:hAnsi="Calibri" w:cs="Arial"/>
                <w:b/>
                <w:sz w:val="26"/>
                <w:szCs w:val="26"/>
              </w:rPr>
              <w:t>5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91639C" w:rsidRPr="00CF3DE0" w:rsidRDefault="0091639C" w:rsidP="00A9216D">
            <w:pPr>
              <w:spacing w:line="264" w:lineRule="auto"/>
              <w:rPr>
                <w:rFonts w:ascii="Calibri" w:hAnsi="Calibri" w:cs="Arial"/>
                <w:b/>
                <w:color w:val="0000FF"/>
                <w:sz w:val="26"/>
                <w:szCs w:val="26"/>
              </w:rPr>
            </w:pPr>
            <w:r w:rsidRPr="00CF3DE0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>Συζήτηση - Ερωτήσεις - Τοποθετήσεις</w:t>
            </w:r>
          </w:p>
        </w:tc>
      </w:tr>
      <w:tr w:rsidR="003B4F9F" w:rsidRPr="00C46F1C" w:rsidTr="00A9216D">
        <w:trPr>
          <w:trHeight w:val="643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3B4F9F" w:rsidRPr="00C46F1C" w:rsidRDefault="003B4F9F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>18:25  – 18:45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3B4F9F" w:rsidRPr="00C46F1C" w:rsidRDefault="003B4F9F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>Ενότητα 1.2.3. Νεολαία</w:t>
            </w:r>
          </w:p>
        </w:tc>
      </w:tr>
      <w:tr w:rsidR="003B4F9F" w:rsidRPr="00C46F1C" w:rsidTr="00A9216D">
        <w:trPr>
          <w:trHeight w:val="643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3B4F9F" w:rsidRPr="00C46F1C" w:rsidRDefault="003B4F9F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8470" w:type="dxa"/>
            <w:shd w:val="clear" w:color="auto" w:fill="auto"/>
            <w:vAlign w:val="center"/>
          </w:tcPr>
          <w:p w:rsidR="003B4F9F" w:rsidRPr="00C46F1C" w:rsidRDefault="003B4F9F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>Προγράμματα δαπανών της ΕΕ για τη νεολαία</w:t>
            </w:r>
          </w:p>
        </w:tc>
      </w:tr>
      <w:tr w:rsidR="003B4F9F" w:rsidRPr="00C46F1C" w:rsidTr="00A9216D">
        <w:trPr>
          <w:trHeight w:val="643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3B4F9F" w:rsidRPr="00C46F1C" w:rsidRDefault="003B4F9F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8470" w:type="dxa"/>
            <w:shd w:val="clear" w:color="auto" w:fill="auto"/>
            <w:vAlign w:val="center"/>
          </w:tcPr>
          <w:p w:rsidR="003B4F9F" w:rsidRPr="00C46F1C" w:rsidRDefault="003B4F9F" w:rsidP="00C46F1C">
            <w:pPr>
              <w:numPr>
                <w:ilvl w:val="0"/>
                <w:numId w:val="8"/>
              </w:numPr>
              <w:spacing w:line="264" w:lineRule="auto"/>
              <w:ind w:left="16" w:firstLine="344"/>
              <w:rPr>
                <w:rFonts w:ascii="Calibri" w:hAnsi="Calibri" w:cs="Arial"/>
                <w:b/>
                <w:color w:val="0000FF"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 xml:space="preserve">Το πρόγραμμα </w:t>
            </w:r>
            <w:r w:rsidRPr="00C46F1C">
              <w:rPr>
                <w:rFonts w:ascii="Calibri" w:hAnsi="Calibri" w:cs="Arial"/>
                <w:b/>
                <w:color w:val="0000FF"/>
                <w:sz w:val="26"/>
                <w:szCs w:val="26"/>
                <w:lang w:val="en-US"/>
              </w:rPr>
              <w:t>ErasmusPro</w:t>
            </w:r>
            <w:r w:rsidRPr="00C46F1C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 xml:space="preserve"> και η σπουδαιότητά του για την Ε.Ε.Κ. στην</w:t>
            </w:r>
            <w:r w:rsidR="00C46F1C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 xml:space="preserve"> </w:t>
            </w:r>
            <w:r w:rsidRPr="00C46F1C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>Ελλάδα</w:t>
            </w:r>
            <w:r w:rsidR="0068769E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 xml:space="preserve"> (σελ. 28)</w:t>
            </w:r>
          </w:p>
        </w:tc>
      </w:tr>
      <w:tr w:rsidR="003B4F9F" w:rsidRPr="00C46F1C" w:rsidTr="00A9216D">
        <w:trPr>
          <w:trHeight w:val="643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3B4F9F" w:rsidRPr="00C46F1C" w:rsidRDefault="003B4F9F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8470" w:type="dxa"/>
            <w:shd w:val="clear" w:color="auto" w:fill="auto"/>
            <w:vAlign w:val="center"/>
          </w:tcPr>
          <w:p w:rsidR="003B4F9F" w:rsidRPr="00C46F1C" w:rsidRDefault="003B4F9F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Εισηγήτρια: </w:t>
            </w:r>
            <w:r w:rsidRPr="00C46F1C">
              <w:rPr>
                <w:rFonts w:ascii="Calibri" w:hAnsi="Calibri" w:cs="Arial"/>
                <w:b/>
                <w:color w:val="FF0000"/>
                <w:sz w:val="26"/>
                <w:szCs w:val="26"/>
              </w:rPr>
              <w:t>Χαρά Κατελάνου,</w:t>
            </w:r>
            <w:r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 Διευθύντρια οικονομικών Σιβιτανιδείου Σχολής</w:t>
            </w:r>
            <w:r w:rsidR="00C46F1C">
              <w:rPr>
                <w:rFonts w:ascii="Calibri" w:hAnsi="Calibri" w:cs="Arial"/>
                <w:b/>
                <w:sz w:val="26"/>
                <w:szCs w:val="26"/>
              </w:rPr>
              <w:t>,</w:t>
            </w:r>
            <w:r w:rsidR="00C46F1C"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 μέλος Ε.Ε.Τ.Ε.Κ.</w:t>
            </w:r>
          </w:p>
        </w:tc>
      </w:tr>
      <w:tr w:rsidR="00C46F1C" w:rsidRPr="00C46F1C" w:rsidTr="00A9216D">
        <w:trPr>
          <w:trHeight w:val="643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C46F1C" w:rsidRPr="00C46F1C" w:rsidRDefault="00C459F1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18:45  – 19:0</w:t>
            </w:r>
            <w:r w:rsidR="00C46F1C" w:rsidRPr="00C46F1C">
              <w:rPr>
                <w:rFonts w:ascii="Calibri" w:hAnsi="Calibri" w:cs="Arial"/>
                <w:b/>
                <w:sz w:val="26"/>
                <w:szCs w:val="26"/>
              </w:rPr>
              <w:t>5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C46F1C" w:rsidRPr="00C46F1C" w:rsidRDefault="00C46F1C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>Ενότητα 1.2.3. Νεολαία</w:t>
            </w:r>
          </w:p>
        </w:tc>
      </w:tr>
      <w:tr w:rsidR="00C46F1C" w:rsidRPr="00C46F1C" w:rsidTr="00A9216D">
        <w:trPr>
          <w:trHeight w:val="643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C46F1C" w:rsidRPr="00C46F1C" w:rsidRDefault="00C46F1C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8470" w:type="dxa"/>
            <w:shd w:val="clear" w:color="auto" w:fill="auto"/>
            <w:vAlign w:val="center"/>
          </w:tcPr>
          <w:p w:rsidR="00C46F1C" w:rsidRPr="00C46F1C" w:rsidRDefault="00C46F1C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>Προγράμματα δαπανών της ΕΕ για τη νεολαία</w:t>
            </w:r>
          </w:p>
        </w:tc>
      </w:tr>
      <w:tr w:rsidR="00C46F1C" w:rsidRPr="00C46F1C" w:rsidTr="00A9216D">
        <w:trPr>
          <w:trHeight w:val="643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C46F1C" w:rsidRPr="00C46F1C" w:rsidRDefault="00C46F1C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8470" w:type="dxa"/>
            <w:shd w:val="clear" w:color="auto" w:fill="auto"/>
            <w:vAlign w:val="center"/>
          </w:tcPr>
          <w:p w:rsidR="00C46F1C" w:rsidRPr="00C46F1C" w:rsidRDefault="00C46F1C" w:rsidP="00C46F1C">
            <w:pPr>
              <w:numPr>
                <w:ilvl w:val="0"/>
                <w:numId w:val="8"/>
              </w:numPr>
              <w:spacing w:line="264" w:lineRule="auto"/>
              <w:ind w:left="0" w:firstLine="360"/>
              <w:rPr>
                <w:rFonts w:ascii="Calibri" w:hAnsi="Calibri" w:cs="Arial"/>
                <w:b/>
                <w:color w:val="0000FF"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 xml:space="preserve">Η Διαδικασία έγκρισης και υλοποίησης ενός προγράμματος  </w:t>
            </w:r>
            <w:r w:rsidRPr="00C46F1C">
              <w:rPr>
                <w:rFonts w:ascii="Calibri" w:hAnsi="Calibri" w:cs="Arial"/>
                <w:b/>
                <w:color w:val="0000FF"/>
                <w:sz w:val="26"/>
                <w:szCs w:val="26"/>
                <w:lang w:val="en-US"/>
              </w:rPr>
              <w:t>ErasmusPro</w:t>
            </w:r>
            <w:r w:rsidR="0068769E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 xml:space="preserve"> (σελ. 28)</w:t>
            </w:r>
          </w:p>
        </w:tc>
      </w:tr>
      <w:tr w:rsidR="00C46F1C" w:rsidRPr="00C46F1C" w:rsidTr="00A9216D">
        <w:trPr>
          <w:trHeight w:val="643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C46F1C" w:rsidRPr="00C46F1C" w:rsidRDefault="00C46F1C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8470" w:type="dxa"/>
            <w:shd w:val="clear" w:color="auto" w:fill="auto"/>
            <w:vAlign w:val="center"/>
          </w:tcPr>
          <w:p w:rsidR="00C46F1C" w:rsidRPr="00C46F1C" w:rsidRDefault="00C46F1C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Εισηγήτρια: </w:t>
            </w:r>
            <w:r w:rsidRPr="00C46F1C">
              <w:rPr>
                <w:rFonts w:ascii="Calibri" w:hAnsi="Calibri" w:cs="Arial"/>
                <w:b/>
                <w:color w:val="FF0000"/>
                <w:sz w:val="26"/>
                <w:szCs w:val="26"/>
              </w:rPr>
              <w:t>Τζένη Καλλέργη ,</w:t>
            </w:r>
            <w:r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 εκπαιδευτικός 2</w:t>
            </w:r>
            <w:r w:rsidRPr="00C46F1C">
              <w:rPr>
                <w:rFonts w:ascii="Calibri" w:hAnsi="Calibri" w:cs="Arial"/>
                <w:b/>
                <w:sz w:val="26"/>
                <w:szCs w:val="26"/>
                <w:vertAlign w:val="superscript"/>
              </w:rPr>
              <w:t>ου</w:t>
            </w:r>
            <w:r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  Εσπερινού ΕΠΑ.Λ. Περιστερίου, ΠΕ 06 Αγγλικής</w:t>
            </w:r>
            <w:r>
              <w:rPr>
                <w:rFonts w:ascii="Calibri" w:hAnsi="Calibri" w:cs="Arial"/>
                <w:b/>
                <w:sz w:val="26"/>
                <w:szCs w:val="26"/>
              </w:rPr>
              <w:t>,</w:t>
            </w:r>
            <w:r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 μέλος Ε.Ε.Τ.Ε.Κ.</w:t>
            </w:r>
          </w:p>
        </w:tc>
      </w:tr>
      <w:tr w:rsidR="00C46F1C" w:rsidRPr="00C46F1C" w:rsidTr="00A9216D">
        <w:trPr>
          <w:trHeight w:val="643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C46F1C" w:rsidRPr="00C46F1C" w:rsidRDefault="00C459F1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19:05  – 19:2</w:t>
            </w:r>
            <w:r w:rsidR="00C46F1C" w:rsidRPr="00C46F1C">
              <w:rPr>
                <w:rFonts w:ascii="Calibri" w:hAnsi="Calibri" w:cs="Arial"/>
                <w:b/>
                <w:sz w:val="26"/>
                <w:szCs w:val="26"/>
              </w:rPr>
              <w:t>5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C46F1C" w:rsidRPr="00C46F1C" w:rsidRDefault="00C46F1C" w:rsidP="0001593F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>Ενότητα 1.2.3. Νεολαία</w:t>
            </w:r>
          </w:p>
        </w:tc>
      </w:tr>
      <w:tr w:rsidR="00C46F1C" w:rsidRPr="00C46F1C" w:rsidTr="00A9216D">
        <w:trPr>
          <w:trHeight w:val="643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C46F1C" w:rsidRPr="00C46F1C" w:rsidRDefault="00C46F1C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8470" w:type="dxa"/>
            <w:shd w:val="clear" w:color="auto" w:fill="auto"/>
            <w:vAlign w:val="center"/>
          </w:tcPr>
          <w:p w:rsidR="00C46F1C" w:rsidRPr="00C46F1C" w:rsidRDefault="00C46F1C" w:rsidP="0001593F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>Προγράμματα δαπανών της ΕΕ για τη νεολαία</w:t>
            </w:r>
          </w:p>
        </w:tc>
      </w:tr>
      <w:tr w:rsidR="00C46F1C" w:rsidRPr="00387E1D" w:rsidTr="00A9216D">
        <w:trPr>
          <w:trHeight w:val="643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C46F1C" w:rsidRPr="00C46F1C" w:rsidRDefault="00C46F1C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8470" w:type="dxa"/>
            <w:shd w:val="clear" w:color="auto" w:fill="auto"/>
            <w:vAlign w:val="center"/>
          </w:tcPr>
          <w:p w:rsidR="00C46F1C" w:rsidRDefault="00C46F1C" w:rsidP="00C46F1C">
            <w:pPr>
              <w:numPr>
                <w:ilvl w:val="0"/>
                <w:numId w:val="7"/>
              </w:numPr>
              <w:spacing w:line="264" w:lineRule="auto"/>
              <w:ind w:left="16" w:firstLine="344"/>
              <w:rPr>
                <w:rFonts w:ascii="Calibri" w:hAnsi="Calibri" w:cs="Arial"/>
                <w:b/>
                <w:color w:val="0000FF"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 xml:space="preserve">Η εμπειρία προγραμμάτων </w:t>
            </w:r>
            <w:r w:rsidRPr="00C46F1C">
              <w:rPr>
                <w:rFonts w:ascii="Calibri" w:hAnsi="Calibri" w:cs="Arial"/>
                <w:b/>
                <w:color w:val="0000FF"/>
                <w:sz w:val="26"/>
                <w:szCs w:val="26"/>
                <w:lang w:val="en-US"/>
              </w:rPr>
              <w:t>ErasmusPro</w:t>
            </w:r>
            <w:r w:rsidRPr="00C46F1C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 xml:space="preserve"> από το ΕΠΑ.Λ. Κάτω Αχαϊας </w:t>
            </w:r>
            <w:r w:rsidR="0068769E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>–</w:t>
            </w:r>
            <w:r w:rsidRPr="00C46F1C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 xml:space="preserve"> Προτάσεις</w:t>
            </w:r>
            <w:r w:rsidR="0068769E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 xml:space="preserve">  (σελ. 28)</w:t>
            </w:r>
          </w:p>
          <w:p w:rsidR="00C329B2" w:rsidRPr="00614BFF" w:rsidRDefault="00614BFF" w:rsidP="00614BFF">
            <w:pPr>
              <w:spacing w:line="264" w:lineRule="auto"/>
              <w:ind w:left="16"/>
              <w:rPr>
                <w:rFonts w:ascii="Calibri" w:hAnsi="Calibri" w:cs="Arial"/>
                <w:b/>
                <w:color w:val="0000FF"/>
                <w:lang w:val="en-US"/>
              </w:rPr>
            </w:pPr>
            <w:r w:rsidRPr="00614BFF">
              <w:rPr>
                <w:rStyle w:val="im"/>
                <w:rFonts w:ascii="Calibri" w:hAnsi="Calibri" w:cs="Calibri"/>
                <w:lang w:val="en-US"/>
              </w:rPr>
              <w:t>«</w:t>
            </w:r>
            <w:r w:rsidRPr="00614BFF">
              <w:rPr>
                <w:rStyle w:val="im"/>
                <w:rFonts w:ascii="Calibri" w:hAnsi="Calibri" w:cs="Calibri"/>
                <w:sz w:val="22"/>
                <w:szCs w:val="22"/>
                <w:lang w:val="en-US"/>
              </w:rPr>
              <w:t xml:space="preserve">COMPETENCES DEVELOPMENT PERSPECTIVE V» </w:t>
            </w:r>
            <w:r w:rsidRPr="00614BFF">
              <w:rPr>
                <w:rStyle w:val="im"/>
                <w:rFonts w:ascii="Calibri" w:hAnsi="Calibri" w:cs="Calibri"/>
                <w:sz w:val="22"/>
                <w:szCs w:val="22"/>
              </w:rPr>
              <w:t>Κωδ</w:t>
            </w:r>
            <w:r w:rsidRPr="00614BFF">
              <w:rPr>
                <w:rStyle w:val="im"/>
                <w:rFonts w:ascii="Calibri" w:hAnsi="Calibri" w:cs="Calibri"/>
                <w:sz w:val="22"/>
                <w:szCs w:val="22"/>
                <w:lang w:val="en-US"/>
              </w:rPr>
              <w:t>. 2019-1-EL01-KA116-062304</w:t>
            </w:r>
          </w:p>
        </w:tc>
      </w:tr>
      <w:tr w:rsidR="00C46F1C" w:rsidRPr="00C46F1C" w:rsidTr="00A9216D">
        <w:trPr>
          <w:trHeight w:val="643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C46F1C" w:rsidRPr="00614BFF" w:rsidRDefault="00C46F1C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8470" w:type="dxa"/>
            <w:shd w:val="clear" w:color="auto" w:fill="auto"/>
            <w:vAlign w:val="center"/>
          </w:tcPr>
          <w:p w:rsidR="00C46F1C" w:rsidRPr="00387E1D" w:rsidRDefault="00C46F1C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Εισηγητής: </w:t>
            </w:r>
            <w:r w:rsidRPr="00C46F1C">
              <w:rPr>
                <w:rFonts w:ascii="Calibri" w:hAnsi="Calibri" w:cs="Arial"/>
                <w:b/>
                <w:color w:val="FF0000"/>
                <w:sz w:val="26"/>
                <w:szCs w:val="26"/>
              </w:rPr>
              <w:t>Παναγιώτης Καράμπελας,</w:t>
            </w:r>
            <w:r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 Διευθυντής ΕΠΑ.Λ. Κάτω Αχαϊας, ΠΕ 84 Ηλεκτρονικός</w:t>
            </w:r>
            <w:r w:rsidR="00387E1D" w:rsidRPr="00387E1D">
              <w:rPr>
                <w:rFonts w:ascii="Calibri" w:hAnsi="Calibri" w:cs="Arial"/>
                <w:b/>
                <w:sz w:val="26"/>
                <w:szCs w:val="26"/>
              </w:rPr>
              <w:t xml:space="preserve">, </w:t>
            </w:r>
            <w:r w:rsidR="00387E1D" w:rsidRPr="00C46F1C">
              <w:rPr>
                <w:rFonts w:ascii="Calibri" w:hAnsi="Calibri" w:cs="Arial"/>
                <w:b/>
                <w:sz w:val="26"/>
                <w:szCs w:val="26"/>
              </w:rPr>
              <w:t>μέλος Ε.Ε.Τ.Ε.Κ.</w:t>
            </w:r>
          </w:p>
        </w:tc>
      </w:tr>
      <w:tr w:rsidR="007A1C0B" w:rsidRPr="00C46F1C" w:rsidTr="00A9216D">
        <w:trPr>
          <w:trHeight w:val="643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7A1C0B" w:rsidRPr="00C46F1C" w:rsidRDefault="00C459F1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19:25  – 19:4</w:t>
            </w:r>
            <w:r w:rsidR="007A1C0B" w:rsidRPr="00C46F1C">
              <w:rPr>
                <w:rFonts w:ascii="Calibri" w:hAnsi="Calibri" w:cs="Arial"/>
                <w:b/>
                <w:sz w:val="26"/>
                <w:szCs w:val="26"/>
              </w:rPr>
              <w:t>5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7A1C0B" w:rsidRPr="00C46F1C" w:rsidRDefault="007A1C0B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>Ενότητα 2.3.3.2. Συμπεριληπτική εκπαίδευση στην επαγγελματική εκπαίδευση και κατάρτιση και επιμόρφωση Ευπαθών Ομάδων (ΑΜΕΑ, ΕΚΟ και κρατούμενων).</w:t>
            </w:r>
          </w:p>
          <w:p w:rsidR="007A1C0B" w:rsidRPr="00C46F1C" w:rsidRDefault="007A1C0B" w:rsidP="00A338B6">
            <w:pPr>
              <w:pStyle w:val="a4"/>
              <w:numPr>
                <w:ilvl w:val="0"/>
                <w:numId w:val="7"/>
              </w:numPr>
              <w:spacing w:line="264" w:lineRule="auto"/>
              <w:ind w:left="16" w:firstLine="344"/>
              <w:rPr>
                <w:rFonts w:ascii="Calibri" w:hAnsi="Calibri" w:cs="Arial"/>
                <w:b/>
                <w:color w:val="0000FF"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>Ευοίωνες προοπτικές για το Μεταλυκειακό Έτος – Τάξη Μαθητείας των ΕΝ.Ε.Ε.ΓΥ.Λ</w:t>
            </w:r>
            <w:r w:rsidR="0068769E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 xml:space="preserve"> (σελ. 50)</w:t>
            </w:r>
          </w:p>
        </w:tc>
      </w:tr>
      <w:tr w:rsidR="007A1C0B" w:rsidRPr="00C46F1C" w:rsidTr="00A9216D">
        <w:trPr>
          <w:trHeight w:val="643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7A1C0B" w:rsidRPr="00C46F1C" w:rsidRDefault="007A1C0B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8470" w:type="dxa"/>
            <w:shd w:val="clear" w:color="auto" w:fill="auto"/>
            <w:vAlign w:val="center"/>
          </w:tcPr>
          <w:p w:rsidR="007A1C0B" w:rsidRPr="00C46F1C" w:rsidRDefault="007A1C0B" w:rsidP="007A1C0B">
            <w:pPr>
              <w:spacing w:line="264" w:lineRule="auto"/>
              <w:ind w:left="16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Εισηγητής: </w:t>
            </w:r>
            <w:r w:rsidRPr="00C46F1C">
              <w:rPr>
                <w:rFonts w:ascii="Calibri" w:hAnsi="Calibri" w:cs="Arial"/>
                <w:b/>
                <w:color w:val="FF0000"/>
                <w:sz w:val="26"/>
                <w:szCs w:val="26"/>
              </w:rPr>
              <w:t>Κωνσταντίνος Γιάνναρος,</w:t>
            </w:r>
            <w:r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 Διευθυντής ΕΝ.Ε.Ε.ΓΥ.Λ., Ν. Ιωνίας Μαγνησίας, ΠΕ 11 Φυσικής Αγωγής, μέλος Ε.Ε.Τ.Ε.Κ.</w:t>
            </w:r>
          </w:p>
        </w:tc>
      </w:tr>
      <w:tr w:rsidR="007A1C0B" w:rsidRPr="00C46F1C" w:rsidTr="00A9216D">
        <w:trPr>
          <w:trHeight w:val="643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7A1C0B" w:rsidRPr="00C46F1C" w:rsidRDefault="00C459F1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19:45  – 20:0</w:t>
            </w:r>
            <w:r w:rsidR="007A1C0B" w:rsidRPr="00C46F1C">
              <w:rPr>
                <w:rFonts w:ascii="Calibri" w:hAnsi="Calibri" w:cs="Arial"/>
                <w:b/>
                <w:sz w:val="26"/>
                <w:szCs w:val="26"/>
              </w:rPr>
              <w:t>5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7A1C0B" w:rsidRPr="00C46F1C" w:rsidRDefault="007A1C0B" w:rsidP="007A1C0B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Ενότητα 2.3.3.2. </w:t>
            </w:r>
          </w:p>
          <w:p w:rsidR="007A1C0B" w:rsidRPr="00C46F1C" w:rsidRDefault="007A1C0B" w:rsidP="00A338B6">
            <w:pPr>
              <w:pStyle w:val="a4"/>
              <w:numPr>
                <w:ilvl w:val="0"/>
                <w:numId w:val="7"/>
              </w:numPr>
              <w:spacing w:line="264" w:lineRule="auto"/>
              <w:ind w:left="16" w:firstLine="344"/>
              <w:rPr>
                <w:rFonts w:ascii="Calibri" w:hAnsi="Calibri" w:cs="Arial"/>
                <w:b/>
                <w:color w:val="0000FF"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>Η Επαγγελματική Εκπαίδευση και Κατάρτιση στα καταστήματα κρατουμένων – Προτάσεις.</w:t>
            </w:r>
            <w:r w:rsidR="0068769E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 xml:space="preserve"> (σελ. 50)</w:t>
            </w:r>
          </w:p>
        </w:tc>
      </w:tr>
      <w:tr w:rsidR="007A1C0B" w:rsidRPr="00C46F1C" w:rsidTr="00A9216D">
        <w:trPr>
          <w:trHeight w:val="643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7A1C0B" w:rsidRPr="00C46F1C" w:rsidRDefault="007A1C0B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8470" w:type="dxa"/>
            <w:shd w:val="clear" w:color="auto" w:fill="auto"/>
            <w:vAlign w:val="center"/>
          </w:tcPr>
          <w:p w:rsidR="007A1C0B" w:rsidRPr="00C46F1C" w:rsidRDefault="007A1C0B" w:rsidP="007A1C0B">
            <w:pPr>
              <w:spacing w:line="264" w:lineRule="auto"/>
              <w:ind w:left="16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Εισηγητής: </w:t>
            </w:r>
            <w:r w:rsidRPr="00C46F1C">
              <w:rPr>
                <w:rFonts w:ascii="Calibri" w:hAnsi="Calibri" w:cs="Arial"/>
                <w:b/>
                <w:color w:val="FF0000"/>
                <w:sz w:val="26"/>
                <w:szCs w:val="26"/>
              </w:rPr>
              <w:t>Παναγιώτης Σχίζας,</w:t>
            </w:r>
            <w:r w:rsidRPr="00C46F1C">
              <w:rPr>
                <w:rFonts w:ascii="Calibri" w:hAnsi="Calibri" w:cs="Arial"/>
                <w:b/>
                <w:sz w:val="26"/>
                <w:szCs w:val="26"/>
              </w:rPr>
              <w:t xml:space="preserve"> Υπεύθυνος  βάσεων διδακτορικών διατριβών του Εθνικού Ιδρύματος Ερευνών, Δρ Εγκληματολογίας, μέλος </w:t>
            </w:r>
          </w:p>
          <w:p w:rsidR="007A1C0B" w:rsidRPr="00C46F1C" w:rsidRDefault="007A1C0B" w:rsidP="007541E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>Ε.Ε.Τ.Ε.Κ.</w:t>
            </w:r>
          </w:p>
        </w:tc>
      </w:tr>
      <w:tr w:rsidR="000D4F29" w:rsidRPr="00C46F1C" w:rsidTr="00A9216D">
        <w:trPr>
          <w:trHeight w:val="643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0D4F29" w:rsidRPr="00C46F1C" w:rsidRDefault="00C459F1" w:rsidP="00A9216D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20:05  – 20:2</w:t>
            </w:r>
            <w:r w:rsidR="00C46F1C" w:rsidRPr="00C46F1C">
              <w:rPr>
                <w:rFonts w:ascii="Calibri" w:hAnsi="Calibri" w:cs="Arial"/>
                <w:b/>
                <w:sz w:val="26"/>
                <w:szCs w:val="26"/>
              </w:rPr>
              <w:t>5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0D4F29" w:rsidRPr="00CF3DE0" w:rsidRDefault="00C46F1C" w:rsidP="00A9216D">
            <w:pPr>
              <w:spacing w:line="264" w:lineRule="auto"/>
              <w:rPr>
                <w:rFonts w:ascii="Calibri" w:hAnsi="Calibri" w:cs="Arial"/>
                <w:b/>
                <w:color w:val="0000FF"/>
                <w:sz w:val="26"/>
                <w:szCs w:val="26"/>
              </w:rPr>
            </w:pPr>
            <w:r w:rsidRPr="00CF3DE0">
              <w:rPr>
                <w:rFonts w:ascii="Calibri" w:hAnsi="Calibri" w:cs="Arial"/>
                <w:b/>
                <w:color w:val="0000FF"/>
                <w:sz w:val="26"/>
                <w:szCs w:val="26"/>
              </w:rPr>
              <w:t>Συζήτηση - Ερωτήσεις - Τοποθετήσεις</w:t>
            </w:r>
          </w:p>
        </w:tc>
      </w:tr>
      <w:tr w:rsidR="0091639C" w:rsidRPr="00C46F1C" w:rsidTr="00A9216D">
        <w:trPr>
          <w:trHeight w:val="675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1639C" w:rsidRPr="00C46F1C" w:rsidRDefault="00C459F1" w:rsidP="00C459F1">
            <w:pPr>
              <w:spacing w:line="264" w:lineRule="auto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20</w:t>
            </w:r>
            <w:r w:rsidR="0091639C" w:rsidRPr="00C46F1C">
              <w:rPr>
                <w:rFonts w:ascii="Calibri" w:hAnsi="Calibri" w:cs="Arial"/>
                <w:b/>
                <w:sz w:val="26"/>
                <w:szCs w:val="26"/>
              </w:rPr>
              <w:t>:</w:t>
            </w:r>
            <w:r>
              <w:rPr>
                <w:rFonts w:ascii="Calibri" w:hAnsi="Calibri" w:cs="Arial"/>
                <w:b/>
                <w:sz w:val="26"/>
                <w:szCs w:val="26"/>
              </w:rPr>
              <w:t>2</w:t>
            </w:r>
            <w:r w:rsidR="00C46F1C" w:rsidRPr="00C46F1C">
              <w:rPr>
                <w:rFonts w:ascii="Calibri" w:hAnsi="Calibri" w:cs="Arial"/>
                <w:b/>
                <w:sz w:val="26"/>
                <w:szCs w:val="26"/>
              </w:rPr>
              <w:t>5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91639C" w:rsidRPr="00C46F1C" w:rsidRDefault="0091639C" w:rsidP="00A9216D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C46F1C">
              <w:rPr>
                <w:rFonts w:ascii="Calibri" w:hAnsi="Calibri" w:cs="Arial"/>
                <w:b/>
                <w:sz w:val="26"/>
                <w:szCs w:val="26"/>
              </w:rPr>
              <w:t>Λήξη της Ημερίδας</w:t>
            </w:r>
          </w:p>
        </w:tc>
      </w:tr>
    </w:tbl>
    <w:p w:rsidR="0091639C" w:rsidRDefault="0091639C" w:rsidP="0091639C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6"/>
          <w:szCs w:val="26"/>
        </w:rPr>
      </w:pPr>
    </w:p>
    <w:p w:rsidR="0091639C" w:rsidRDefault="0091639C" w:rsidP="0091639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color w:val="000000"/>
          <w:sz w:val="26"/>
          <w:szCs w:val="26"/>
        </w:rPr>
      </w:pPr>
    </w:p>
    <w:p w:rsidR="00DE6CD1" w:rsidRDefault="00DE6CD1" w:rsidP="0091639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color w:val="000000"/>
          <w:sz w:val="26"/>
          <w:szCs w:val="26"/>
        </w:rPr>
      </w:pPr>
    </w:p>
    <w:p w:rsidR="00DE6CD1" w:rsidRDefault="00DE6CD1" w:rsidP="00DE6CD1">
      <w:pPr>
        <w:jc w:val="both"/>
        <w:rPr>
          <w:rFonts w:ascii="Calibri" w:hAnsi="Calibri" w:cs="Arial"/>
          <w:bCs/>
          <w:color w:val="000000"/>
          <w:sz w:val="26"/>
          <w:szCs w:val="26"/>
        </w:rPr>
      </w:pPr>
      <w:r>
        <w:rPr>
          <w:rFonts w:ascii="Calibri" w:hAnsi="Calibri" w:cs="Arial"/>
          <w:bCs/>
          <w:color w:val="000000"/>
          <w:sz w:val="26"/>
          <w:szCs w:val="26"/>
        </w:rPr>
        <w:t>Σημείωση: Η Ημερίδα έχει στόχο την ενημέρωση των εκπαιδευτικών της ΤΕΕ και των εκπαιδευτών της Κατάρτισης σχετικά με το «</w:t>
      </w:r>
      <w:r w:rsidRPr="00DE6CD1">
        <w:rPr>
          <w:rFonts w:ascii="Calibri" w:hAnsi="Calibri" w:cs="Arial"/>
          <w:bCs/>
          <w:color w:val="000000"/>
          <w:sz w:val="26"/>
          <w:szCs w:val="26"/>
        </w:rPr>
        <w:t>Στρατηγικό Σχέδιο Επαγγελματικής Εκπαίδευσης Κατάρτισης, Διά Βίου</w:t>
      </w:r>
      <w:r>
        <w:rPr>
          <w:rFonts w:ascii="Calibri" w:hAnsi="Calibri" w:cs="Arial"/>
          <w:bCs/>
          <w:color w:val="000000"/>
          <w:sz w:val="26"/>
          <w:szCs w:val="26"/>
        </w:rPr>
        <w:t xml:space="preserve"> </w:t>
      </w:r>
      <w:r w:rsidRPr="00DE6CD1">
        <w:rPr>
          <w:rFonts w:ascii="Calibri" w:hAnsi="Calibri" w:cs="Arial"/>
          <w:bCs/>
          <w:color w:val="000000"/>
          <w:sz w:val="26"/>
          <w:szCs w:val="26"/>
        </w:rPr>
        <w:t>Μάθησης και Νεολαίας</w:t>
      </w:r>
      <w:r w:rsidRPr="00DE6CD1">
        <w:rPr>
          <w:rFonts w:ascii="Calibri" w:hAnsi="Calibri" w:cs="Arial" w:hint="eastAsia"/>
          <w:bCs/>
          <w:color w:val="000000"/>
          <w:sz w:val="26"/>
          <w:szCs w:val="26"/>
        </w:rPr>
        <w:t>»</w:t>
      </w:r>
      <w:r>
        <w:rPr>
          <w:rFonts w:ascii="Calibri" w:hAnsi="Calibri" w:cs="Arial"/>
          <w:bCs/>
          <w:color w:val="000000"/>
          <w:sz w:val="26"/>
          <w:szCs w:val="26"/>
        </w:rPr>
        <w:t>, την ανταλλαγή απόψεων και την κατάθεση προτάσεων προκειμένου να κατατεθούν από την Ε.Ε.Τ.Ε.Κ. στο ΥΠΑΙΘ και σε άλλους συναρμόδιους φορείς.</w:t>
      </w:r>
    </w:p>
    <w:p w:rsidR="00DE6CD1" w:rsidRDefault="00DE6CD1" w:rsidP="00DE6CD1">
      <w:pPr>
        <w:jc w:val="both"/>
        <w:rPr>
          <w:rFonts w:ascii="Calibri" w:hAnsi="Calibri" w:cs="Arial"/>
          <w:bCs/>
          <w:color w:val="000000"/>
          <w:sz w:val="26"/>
          <w:szCs w:val="26"/>
        </w:rPr>
      </w:pPr>
      <w:r>
        <w:rPr>
          <w:rFonts w:ascii="Calibri" w:hAnsi="Calibri" w:cs="Arial"/>
          <w:bCs/>
          <w:color w:val="000000"/>
          <w:sz w:val="26"/>
          <w:szCs w:val="26"/>
        </w:rPr>
        <w:t>Όπως είναι γνωστό το Σχέδιο αυτό τέθηκε σε διαβούλευση</w:t>
      </w:r>
      <w:r w:rsidR="00A24420">
        <w:rPr>
          <w:rFonts w:ascii="Calibri" w:hAnsi="Calibri" w:cs="Arial"/>
          <w:bCs/>
          <w:color w:val="000000"/>
          <w:sz w:val="26"/>
          <w:szCs w:val="26"/>
        </w:rPr>
        <w:t>,</w:t>
      </w:r>
      <w:r>
        <w:rPr>
          <w:rFonts w:ascii="Calibri" w:hAnsi="Calibri" w:cs="Arial"/>
          <w:bCs/>
          <w:color w:val="000000"/>
          <w:sz w:val="26"/>
          <w:szCs w:val="26"/>
        </w:rPr>
        <w:t xml:space="preserve"> την περίοδο των διακοπών</w:t>
      </w:r>
      <w:r w:rsidR="00A24420">
        <w:rPr>
          <w:rFonts w:ascii="Calibri" w:hAnsi="Calibri" w:cs="Arial"/>
          <w:bCs/>
          <w:color w:val="000000"/>
          <w:sz w:val="26"/>
          <w:szCs w:val="26"/>
        </w:rPr>
        <w:t>,</w:t>
      </w:r>
      <w:r>
        <w:rPr>
          <w:rFonts w:ascii="Calibri" w:hAnsi="Calibri" w:cs="Arial"/>
          <w:bCs/>
          <w:color w:val="000000"/>
          <w:sz w:val="26"/>
          <w:szCs w:val="26"/>
        </w:rPr>
        <w:t xml:space="preserve"> στην οποία η συμμετοχή ήταν με </w:t>
      </w:r>
      <w:r>
        <w:rPr>
          <w:rFonts w:ascii="Calibri" w:hAnsi="Calibri" w:cs="Arial"/>
          <w:bCs/>
          <w:color w:val="000000"/>
          <w:sz w:val="26"/>
          <w:szCs w:val="26"/>
          <w:lang w:val="en-US"/>
        </w:rPr>
        <w:t>email</w:t>
      </w:r>
      <w:r w:rsidRPr="00DE6CD1">
        <w:rPr>
          <w:rFonts w:ascii="Calibri" w:hAnsi="Calibri" w:cs="Arial"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Arial"/>
          <w:bCs/>
          <w:color w:val="000000"/>
          <w:sz w:val="26"/>
          <w:szCs w:val="26"/>
        </w:rPr>
        <w:t>τα οποία δεν ανακοινώθηκαν.</w:t>
      </w:r>
    </w:p>
    <w:p w:rsidR="00A24420" w:rsidRDefault="00A24420" w:rsidP="00DE6CD1">
      <w:pPr>
        <w:jc w:val="both"/>
        <w:rPr>
          <w:rFonts w:ascii="Calibri" w:hAnsi="Calibri" w:cs="Arial"/>
          <w:bCs/>
          <w:color w:val="000000"/>
          <w:sz w:val="26"/>
          <w:szCs w:val="26"/>
        </w:rPr>
      </w:pPr>
      <w:r>
        <w:rPr>
          <w:rFonts w:ascii="Calibri" w:hAnsi="Calibri" w:cs="Arial"/>
          <w:bCs/>
          <w:color w:val="000000"/>
          <w:sz w:val="26"/>
          <w:szCs w:val="26"/>
        </w:rPr>
        <w:lastRenderedPageBreak/>
        <w:t>Στην Ημερίδα οι εισηγήσεις παρουσιάζονται με βάση τις ενότητες, όπως αναφέρονται στο Σχέδιο.</w:t>
      </w:r>
    </w:p>
    <w:p w:rsidR="00A24420" w:rsidRPr="00DE6CD1" w:rsidRDefault="00A24420" w:rsidP="00DE6CD1">
      <w:pPr>
        <w:jc w:val="both"/>
        <w:rPr>
          <w:rFonts w:ascii="Calibri" w:hAnsi="Calibri" w:cs="Arial"/>
          <w:bCs/>
          <w:color w:val="000000"/>
          <w:sz w:val="26"/>
          <w:szCs w:val="26"/>
        </w:rPr>
      </w:pPr>
      <w:r>
        <w:rPr>
          <w:rFonts w:ascii="Calibri" w:hAnsi="Calibri" w:cs="Arial"/>
          <w:bCs/>
          <w:color w:val="000000"/>
          <w:sz w:val="26"/>
          <w:szCs w:val="26"/>
        </w:rPr>
        <w:t>Το Στρατηγικό Σχέδιο είναι αναρτημένο στο διαδίκτυο και θα ήταν σκόπιμο να το έχουν κατεβάσει όσοι θα λάβουν μέρος στην Ημερίδα</w:t>
      </w:r>
      <w:r w:rsidR="00260034">
        <w:rPr>
          <w:rFonts w:ascii="Calibri" w:hAnsi="Calibri" w:cs="Arial"/>
          <w:bCs/>
          <w:color w:val="000000"/>
          <w:sz w:val="26"/>
          <w:szCs w:val="26"/>
        </w:rPr>
        <w:t>.</w:t>
      </w:r>
    </w:p>
    <w:p w:rsidR="00DE6CD1" w:rsidRDefault="00DE6CD1" w:rsidP="0091639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color w:val="000000"/>
          <w:sz w:val="26"/>
          <w:szCs w:val="26"/>
        </w:rPr>
      </w:pPr>
    </w:p>
    <w:p w:rsidR="00DE6CD1" w:rsidRDefault="00DE6CD1" w:rsidP="0091639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color w:val="000000"/>
          <w:sz w:val="26"/>
          <w:szCs w:val="26"/>
        </w:rPr>
      </w:pPr>
    </w:p>
    <w:p w:rsidR="00DE6CD1" w:rsidRDefault="00DE6CD1" w:rsidP="0091639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color w:val="000000"/>
          <w:sz w:val="26"/>
          <w:szCs w:val="26"/>
        </w:rPr>
      </w:pPr>
    </w:p>
    <w:p w:rsidR="00DE6CD1" w:rsidRDefault="00DE6CD1" w:rsidP="0091639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color w:val="000000"/>
          <w:sz w:val="26"/>
          <w:szCs w:val="26"/>
        </w:rPr>
      </w:pPr>
    </w:p>
    <w:p w:rsidR="00DE6CD1" w:rsidRDefault="00DE6CD1" w:rsidP="0091639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color w:val="000000"/>
          <w:sz w:val="26"/>
          <w:szCs w:val="26"/>
        </w:rPr>
      </w:pPr>
    </w:p>
    <w:p w:rsidR="00DE6CD1" w:rsidRDefault="00DE6CD1" w:rsidP="0091639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color w:val="000000"/>
          <w:sz w:val="26"/>
          <w:szCs w:val="26"/>
        </w:rPr>
      </w:pPr>
    </w:p>
    <w:p w:rsidR="00DE6CD1" w:rsidRDefault="00DE6CD1" w:rsidP="0091639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color w:val="000000"/>
          <w:sz w:val="26"/>
          <w:szCs w:val="26"/>
        </w:rPr>
      </w:pPr>
    </w:p>
    <w:p w:rsidR="0091639C" w:rsidRPr="00B32CF5" w:rsidRDefault="0091639C" w:rsidP="0091639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Cs/>
          <w:color w:val="000000"/>
          <w:sz w:val="28"/>
          <w:szCs w:val="28"/>
        </w:rPr>
      </w:pPr>
      <w:r w:rsidRPr="00B32CF5">
        <w:rPr>
          <w:rFonts w:ascii="Calibri" w:hAnsi="Calibri" w:cs="Arial"/>
          <w:bCs/>
          <w:color w:val="000000"/>
          <w:sz w:val="28"/>
          <w:szCs w:val="28"/>
        </w:rPr>
        <w:t>Από το ΔΣ της ΕΕΤΕΚ</w:t>
      </w:r>
    </w:p>
    <w:p w:rsidR="0091639C" w:rsidRDefault="0091639C" w:rsidP="0091639C"/>
    <w:p w:rsidR="00FA121F" w:rsidRDefault="00FA121F"/>
    <w:sectPr w:rsidR="00FA121F" w:rsidSect="00A921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BD"/>
    <w:multiLevelType w:val="hybridMultilevel"/>
    <w:tmpl w:val="F4307E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665B"/>
    <w:multiLevelType w:val="hybridMultilevel"/>
    <w:tmpl w:val="12966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A1A21"/>
    <w:multiLevelType w:val="hybridMultilevel"/>
    <w:tmpl w:val="942A9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A6B25"/>
    <w:multiLevelType w:val="hybridMultilevel"/>
    <w:tmpl w:val="64B262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B726D"/>
    <w:multiLevelType w:val="hybridMultilevel"/>
    <w:tmpl w:val="468CED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44B8A"/>
    <w:multiLevelType w:val="hybridMultilevel"/>
    <w:tmpl w:val="44E2E4B8"/>
    <w:lvl w:ilvl="0" w:tplc="04080001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6">
    <w:nsid w:val="4BD4582E"/>
    <w:multiLevelType w:val="hybridMultilevel"/>
    <w:tmpl w:val="D9424D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22359"/>
    <w:multiLevelType w:val="hybridMultilevel"/>
    <w:tmpl w:val="B23081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81"/>
  <w:drawingGridVerticalSpacing w:val="181"/>
  <w:characterSpacingControl w:val="doNotCompress"/>
  <w:compat/>
  <w:rsids>
    <w:rsidRoot w:val="0091639C"/>
    <w:rsid w:val="0000515A"/>
    <w:rsid w:val="000D4F29"/>
    <w:rsid w:val="00173122"/>
    <w:rsid w:val="00197A86"/>
    <w:rsid w:val="001D6BD4"/>
    <w:rsid w:val="00232969"/>
    <w:rsid w:val="00243D6C"/>
    <w:rsid w:val="00260034"/>
    <w:rsid w:val="002D45AB"/>
    <w:rsid w:val="00351AE7"/>
    <w:rsid w:val="00373872"/>
    <w:rsid w:val="00387E1D"/>
    <w:rsid w:val="003B4F9F"/>
    <w:rsid w:val="0054351E"/>
    <w:rsid w:val="00561773"/>
    <w:rsid w:val="005A27A5"/>
    <w:rsid w:val="005E2B7A"/>
    <w:rsid w:val="0061396B"/>
    <w:rsid w:val="00614BFF"/>
    <w:rsid w:val="0068769E"/>
    <w:rsid w:val="00694270"/>
    <w:rsid w:val="007541ED"/>
    <w:rsid w:val="007A1C0B"/>
    <w:rsid w:val="007D07DC"/>
    <w:rsid w:val="00886E41"/>
    <w:rsid w:val="0091639C"/>
    <w:rsid w:val="009F5E8B"/>
    <w:rsid w:val="00A24420"/>
    <w:rsid w:val="00A338B6"/>
    <w:rsid w:val="00A9216D"/>
    <w:rsid w:val="00AB1034"/>
    <w:rsid w:val="00C20CC5"/>
    <w:rsid w:val="00C329B2"/>
    <w:rsid w:val="00C459F1"/>
    <w:rsid w:val="00C46F1C"/>
    <w:rsid w:val="00C5675A"/>
    <w:rsid w:val="00CF3DE0"/>
    <w:rsid w:val="00D07EC0"/>
    <w:rsid w:val="00D5694D"/>
    <w:rsid w:val="00D95C36"/>
    <w:rsid w:val="00DE6CD1"/>
    <w:rsid w:val="00E61203"/>
    <w:rsid w:val="00E728C5"/>
    <w:rsid w:val="00FA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1639C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1639C"/>
    <w:rPr>
      <w:b/>
      <w:bCs/>
    </w:rPr>
  </w:style>
  <w:style w:type="paragraph" w:styleId="a4">
    <w:name w:val="List Paragraph"/>
    <w:basedOn w:val="a"/>
    <w:uiPriority w:val="34"/>
    <w:qFormat/>
    <w:rsid w:val="0091639C"/>
    <w:pPr>
      <w:ind w:left="720"/>
      <w:contextualSpacing/>
    </w:pPr>
  </w:style>
  <w:style w:type="character" w:customStyle="1" w:styleId="fontstyle01">
    <w:name w:val="fontstyle01"/>
    <w:basedOn w:val="a0"/>
    <w:rsid w:val="0091639C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im">
    <w:name w:val="im"/>
    <w:basedOn w:val="a0"/>
    <w:rsid w:val="00614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2022-01-11T09:41:00Z</dcterms:created>
  <dcterms:modified xsi:type="dcterms:W3CDTF">2022-01-20T08:03:00Z</dcterms:modified>
</cp:coreProperties>
</file>