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282" w:tblpY="775"/>
        <w:tblW w:w="10065" w:type="dxa"/>
        <w:tblLook w:val="01E0"/>
      </w:tblPr>
      <w:tblGrid>
        <w:gridCol w:w="5070"/>
        <w:gridCol w:w="1593"/>
        <w:gridCol w:w="3402"/>
      </w:tblGrid>
      <w:tr w:rsidR="00AF7B3F" w:rsidRPr="00585F07" w:rsidTr="00884157">
        <w:trPr>
          <w:trHeight w:val="1797"/>
        </w:trPr>
        <w:tc>
          <w:tcPr>
            <w:tcW w:w="5070" w:type="dxa"/>
            <w:shd w:val="clear" w:color="auto" w:fill="auto"/>
          </w:tcPr>
          <w:p w:rsidR="00AF7B3F" w:rsidRPr="00585F07" w:rsidRDefault="00AF7B3F" w:rsidP="00884157">
            <w:pPr>
              <w:jc w:val="center"/>
              <w:rPr>
                <w:sz w:val="20"/>
                <w:lang w:val="en-US"/>
              </w:rPr>
            </w:pPr>
          </w:p>
          <w:p w:rsidR="00AF7B3F" w:rsidRPr="00585F07" w:rsidRDefault="00AF7B3F" w:rsidP="00884157">
            <w:pPr>
              <w:jc w:val="center"/>
              <w:rPr>
                <w:sz w:val="20"/>
                <w:lang w:val="en-US"/>
              </w:rPr>
            </w:pPr>
            <w:r>
              <w:rPr>
                <w:noProof/>
                <w:sz w:val="20"/>
              </w:rPr>
              <w:drawing>
                <wp:inline distT="0" distB="0" distL="0" distR="0">
                  <wp:extent cx="409575" cy="409575"/>
                  <wp:effectExtent l="19050" t="0" r="9525" b="0"/>
                  <wp:docPr id="9" name="Εικόνα 9"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
                          <pic:cNvPicPr>
                            <a:picLocks noChangeAspect="1" noChangeArrowheads="1"/>
                          </pic:cNvPicPr>
                        </pic:nvPicPr>
                        <pic:blipFill>
                          <a:blip r:embed="rId7"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AF7B3F" w:rsidRPr="00585F07" w:rsidRDefault="00AF7B3F" w:rsidP="00884157">
            <w:pPr>
              <w:jc w:val="center"/>
              <w:rPr>
                <w:b/>
                <w:sz w:val="20"/>
              </w:rPr>
            </w:pPr>
            <w:r w:rsidRPr="00585F07">
              <w:rPr>
                <w:b/>
                <w:sz w:val="20"/>
              </w:rPr>
              <w:t>ΕΛΛΗΝΙΚΗ ΔΗΜΟΚΡΑΤΙΑ</w:t>
            </w:r>
          </w:p>
          <w:p w:rsidR="00AF7B3F" w:rsidRPr="00585F07" w:rsidRDefault="00AF7B3F" w:rsidP="00884157">
            <w:pPr>
              <w:jc w:val="center"/>
              <w:rPr>
                <w:b/>
                <w:sz w:val="20"/>
              </w:rPr>
            </w:pPr>
            <w:r w:rsidRPr="00585F07">
              <w:rPr>
                <w:b/>
                <w:sz w:val="20"/>
              </w:rPr>
              <w:t>ΥΠΟΥΡΓΕΙΟ</w:t>
            </w:r>
            <w:r>
              <w:rPr>
                <w:b/>
                <w:sz w:val="20"/>
              </w:rPr>
              <w:t xml:space="preserve"> </w:t>
            </w:r>
            <w:r w:rsidRPr="00585F07">
              <w:rPr>
                <w:b/>
                <w:sz w:val="20"/>
              </w:rPr>
              <w:t>ΠΑΙΔΕΙΑΣ</w:t>
            </w:r>
            <w:r>
              <w:rPr>
                <w:b/>
                <w:sz w:val="20"/>
              </w:rPr>
              <w:t xml:space="preserve"> </w:t>
            </w:r>
            <w:r w:rsidRPr="00585F07">
              <w:rPr>
                <w:b/>
                <w:sz w:val="20"/>
              </w:rPr>
              <w:t>ΚΑΙ ΘΡΗΣΚΕΥΜΑΤΩΝ</w:t>
            </w:r>
          </w:p>
          <w:p w:rsidR="00AF7B3F" w:rsidRPr="00585F07" w:rsidRDefault="00AF7B3F" w:rsidP="00884157">
            <w:pPr>
              <w:jc w:val="center"/>
              <w:rPr>
                <w:b/>
                <w:sz w:val="20"/>
              </w:rPr>
            </w:pPr>
            <w:r w:rsidRPr="00585F07">
              <w:rPr>
                <w:b/>
                <w:sz w:val="20"/>
              </w:rPr>
              <w:t xml:space="preserve">ΠΕΡΙΦΕΡΕΙΑΚΗ Δ/ΝΣΗ </w:t>
            </w:r>
          </w:p>
          <w:p w:rsidR="00AF7B3F" w:rsidRPr="00585F07" w:rsidRDefault="00AF7B3F" w:rsidP="00884157">
            <w:pPr>
              <w:jc w:val="center"/>
              <w:rPr>
                <w:b/>
                <w:sz w:val="20"/>
              </w:rPr>
            </w:pPr>
            <w:r>
              <w:rPr>
                <w:b/>
                <w:sz w:val="20"/>
              </w:rPr>
              <w:t>ΕΚΠ/ΣΗΣ Κ. ΜΑΚΕΔΟΝΙΑΣ</w:t>
            </w:r>
          </w:p>
          <w:p w:rsidR="00AF7B3F" w:rsidRPr="00585F07" w:rsidRDefault="00AF7B3F" w:rsidP="00E54524">
            <w:pPr>
              <w:jc w:val="center"/>
              <w:rPr>
                <w:b/>
              </w:rPr>
            </w:pPr>
            <w:r w:rsidRPr="00585F07">
              <w:rPr>
                <w:b/>
                <w:sz w:val="22"/>
                <w:szCs w:val="22"/>
              </w:rPr>
              <w:t xml:space="preserve">ΚΕΝΤΡΟ ΕΚΠΑΙΔΕΥΣΗΣ </w:t>
            </w:r>
            <w:r w:rsidR="00E54524">
              <w:rPr>
                <w:b/>
                <w:sz w:val="22"/>
                <w:szCs w:val="22"/>
              </w:rPr>
              <w:t>ΓΙΑ ΤΟ ΠΕΡΙΒΑΛΛΟΝ  &amp;  ΤΗΝ  ΑΕΙΦΟΡΙΑ</w:t>
            </w:r>
          </w:p>
          <w:p w:rsidR="00AF7B3F" w:rsidRPr="00585F07" w:rsidRDefault="00AF7B3F" w:rsidP="00884157">
            <w:pPr>
              <w:jc w:val="center"/>
              <w:rPr>
                <w:b/>
              </w:rPr>
            </w:pPr>
            <w:r>
              <w:rPr>
                <w:b/>
                <w:sz w:val="22"/>
                <w:szCs w:val="22"/>
              </w:rPr>
              <w:t>ΝΑΟΥΣΑΣ</w:t>
            </w:r>
          </w:p>
          <w:p w:rsidR="00AF7B3F" w:rsidRPr="00585F07" w:rsidRDefault="00AF7B3F" w:rsidP="00884157">
            <w:pPr>
              <w:jc w:val="center"/>
              <w:rPr>
                <w:b/>
                <w:szCs w:val="22"/>
              </w:rPr>
            </w:pPr>
          </w:p>
        </w:tc>
        <w:tc>
          <w:tcPr>
            <w:tcW w:w="1593" w:type="dxa"/>
            <w:shd w:val="clear" w:color="auto" w:fill="auto"/>
          </w:tcPr>
          <w:p w:rsidR="00AF7B3F" w:rsidRPr="00585F07" w:rsidRDefault="00AF7B3F" w:rsidP="00884157"/>
        </w:tc>
        <w:tc>
          <w:tcPr>
            <w:tcW w:w="3402" w:type="dxa"/>
            <w:shd w:val="clear" w:color="auto" w:fill="auto"/>
          </w:tcPr>
          <w:p w:rsidR="00AF7B3F" w:rsidRPr="00585F07" w:rsidRDefault="00E54524" w:rsidP="00884157">
            <w:pPr>
              <w:jc w:val="both"/>
              <w:rPr>
                <w:b/>
                <w:sz w:val="20"/>
              </w:rPr>
            </w:pPr>
            <w:r w:rsidRPr="00E54524">
              <w:rPr>
                <w:b/>
                <w:noProof/>
                <w:sz w:val="20"/>
              </w:rPr>
              <w:drawing>
                <wp:inline distT="0" distB="0" distL="0" distR="0">
                  <wp:extent cx="1333500" cy="1257300"/>
                  <wp:effectExtent l="19050" t="0" r="0" b="0"/>
                  <wp:docPr id="10" name="Εικόνα 6" descr="ΣΗΜΑ ΚΠΕ σεJPG για κοπή με ψαλίδι"/>
                  <wp:cNvGraphicFramePr/>
                  <a:graphic xmlns:a="http://schemas.openxmlformats.org/drawingml/2006/main">
                    <a:graphicData uri="http://schemas.openxmlformats.org/drawingml/2006/picture">
                      <pic:pic xmlns:pic="http://schemas.openxmlformats.org/drawingml/2006/picture">
                        <pic:nvPicPr>
                          <pic:cNvPr id="90118" name="Picture 6" descr="ΣΗΜΑ ΚΠΕ σεJPG για κοπή με ψαλίδι"/>
                          <pic:cNvPicPr>
                            <a:picLocks noChangeAspect="1" noChangeArrowheads="1"/>
                          </pic:cNvPicPr>
                        </pic:nvPicPr>
                        <pic:blipFill>
                          <a:blip r:embed="rId8" cstate="print"/>
                          <a:srcRect/>
                          <a:stretch>
                            <a:fillRect/>
                          </a:stretch>
                        </pic:blipFill>
                        <pic:spPr bwMode="auto">
                          <a:xfrm>
                            <a:off x="0" y="0"/>
                            <a:ext cx="1333500" cy="1257300"/>
                          </a:xfrm>
                          <a:prstGeom prst="rect">
                            <a:avLst/>
                          </a:prstGeom>
                          <a:noFill/>
                        </pic:spPr>
                      </pic:pic>
                    </a:graphicData>
                  </a:graphic>
                </wp:inline>
              </w:drawing>
            </w:r>
          </w:p>
          <w:p w:rsidR="00AF7B3F" w:rsidRPr="00690C62" w:rsidRDefault="00AF7B3F" w:rsidP="00884157">
            <w:pPr>
              <w:jc w:val="both"/>
              <w:rPr>
                <w:b/>
                <w:sz w:val="20"/>
                <w:lang w:val="en-US"/>
              </w:rPr>
            </w:pPr>
          </w:p>
          <w:p w:rsidR="00AF7B3F" w:rsidRPr="006D5BCC" w:rsidRDefault="00AF7B3F" w:rsidP="00884157">
            <w:pPr>
              <w:jc w:val="both"/>
              <w:rPr>
                <w:b/>
                <w:sz w:val="20"/>
              </w:rPr>
            </w:pPr>
          </w:p>
          <w:p w:rsidR="00AF7B3F" w:rsidRPr="00E41495" w:rsidRDefault="00AF7B3F" w:rsidP="00884157">
            <w:pPr>
              <w:jc w:val="both"/>
              <w:rPr>
                <w:szCs w:val="24"/>
                <w:lang w:val="en-US"/>
              </w:rPr>
            </w:pPr>
            <w:r>
              <w:rPr>
                <w:b/>
                <w:szCs w:val="24"/>
              </w:rPr>
              <w:t>Νάουσα</w:t>
            </w:r>
            <w:r w:rsidRPr="00C9760F">
              <w:rPr>
                <w:b/>
                <w:szCs w:val="24"/>
              </w:rPr>
              <w:t xml:space="preserve"> </w:t>
            </w:r>
            <w:r w:rsidR="004A2E4F">
              <w:rPr>
                <w:szCs w:val="24"/>
                <w:lang w:val="en-US"/>
              </w:rPr>
              <w:t>8</w:t>
            </w:r>
            <w:r w:rsidR="00185516">
              <w:rPr>
                <w:szCs w:val="24"/>
              </w:rPr>
              <w:t>/</w:t>
            </w:r>
            <w:r w:rsidR="00DC381C">
              <w:rPr>
                <w:szCs w:val="24"/>
                <w:lang w:val="en-US"/>
              </w:rPr>
              <w:t>1</w:t>
            </w:r>
            <w:r w:rsidR="00DC381C">
              <w:rPr>
                <w:szCs w:val="24"/>
              </w:rPr>
              <w:t>2</w:t>
            </w:r>
            <w:r w:rsidRPr="00E41495">
              <w:rPr>
                <w:szCs w:val="24"/>
              </w:rPr>
              <w:t>/202</w:t>
            </w:r>
            <w:r w:rsidRPr="00E41495">
              <w:rPr>
                <w:szCs w:val="24"/>
                <w:lang w:val="en-US"/>
              </w:rPr>
              <w:t>1</w:t>
            </w:r>
          </w:p>
          <w:p w:rsidR="00362775" w:rsidRDefault="00362775" w:rsidP="00884157">
            <w:pPr>
              <w:jc w:val="both"/>
              <w:rPr>
                <w:b/>
                <w:szCs w:val="24"/>
              </w:rPr>
            </w:pPr>
          </w:p>
          <w:p w:rsidR="00AF7B3F" w:rsidRPr="00DC381C" w:rsidRDefault="00AF7B3F" w:rsidP="00730601">
            <w:pPr>
              <w:jc w:val="both"/>
              <w:rPr>
                <w:szCs w:val="22"/>
              </w:rPr>
            </w:pPr>
            <w:r w:rsidRPr="00C9760F">
              <w:rPr>
                <w:b/>
                <w:szCs w:val="24"/>
              </w:rPr>
              <w:t>Αριθ.</w:t>
            </w:r>
            <w:r w:rsidRPr="00185516">
              <w:rPr>
                <w:b/>
                <w:szCs w:val="24"/>
              </w:rPr>
              <w:t xml:space="preserve"> </w:t>
            </w:r>
            <w:r w:rsidRPr="00C9760F">
              <w:rPr>
                <w:b/>
                <w:szCs w:val="24"/>
              </w:rPr>
              <w:t xml:space="preserve">Πρωτ.: </w:t>
            </w:r>
            <w:r w:rsidR="00EA4E46">
              <w:rPr>
                <w:szCs w:val="24"/>
              </w:rPr>
              <w:t>3</w:t>
            </w:r>
            <w:r w:rsidR="008F0DFE">
              <w:rPr>
                <w:szCs w:val="24"/>
              </w:rPr>
              <w:t>8</w:t>
            </w:r>
            <w:r w:rsidR="00DC381C">
              <w:rPr>
                <w:szCs w:val="24"/>
              </w:rPr>
              <w:t>13</w:t>
            </w:r>
          </w:p>
        </w:tc>
      </w:tr>
    </w:tbl>
    <w:tbl>
      <w:tblPr>
        <w:tblW w:w="5000" w:type="pct"/>
        <w:tblLook w:val="04A0"/>
      </w:tblPr>
      <w:tblGrid>
        <w:gridCol w:w="4653"/>
        <w:gridCol w:w="994"/>
        <w:gridCol w:w="3641"/>
      </w:tblGrid>
      <w:tr w:rsidR="00AF7B3F" w:rsidRPr="00881317" w:rsidTr="00E41495">
        <w:trPr>
          <w:trHeight w:val="2655"/>
        </w:trPr>
        <w:tc>
          <w:tcPr>
            <w:tcW w:w="2505" w:type="pct"/>
          </w:tcPr>
          <w:p w:rsidR="00AF7B3F" w:rsidRPr="00362775" w:rsidRDefault="00AF7B3F" w:rsidP="00931AAB">
            <w:pPr>
              <w:tabs>
                <w:tab w:val="left" w:pos="1260"/>
              </w:tabs>
              <w:ind w:firstLine="169"/>
              <w:jc w:val="both"/>
              <w:rPr>
                <w:color w:val="000000" w:themeColor="text1"/>
                <w:szCs w:val="22"/>
              </w:rPr>
            </w:pPr>
            <w:r w:rsidRPr="00062827">
              <w:rPr>
                <w:b/>
                <w:sz w:val="22"/>
                <w:szCs w:val="22"/>
              </w:rPr>
              <w:t>Ταχ. Δ/νση</w:t>
            </w:r>
            <w:r w:rsidRPr="00062827">
              <w:rPr>
                <w:b/>
                <w:color w:val="000000" w:themeColor="text1"/>
                <w:sz w:val="22"/>
                <w:szCs w:val="22"/>
              </w:rPr>
              <w:t xml:space="preserve">:   </w:t>
            </w:r>
            <w:r w:rsidRPr="00362775">
              <w:rPr>
                <w:color w:val="000000" w:themeColor="text1"/>
                <w:sz w:val="22"/>
                <w:szCs w:val="22"/>
              </w:rPr>
              <w:t>Αγίου Νικολάου</w:t>
            </w:r>
          </w:p>
          <w:p w:rsidR="00AF7B3F" w:rsidRPr="00362775" w:rsidRDefault="00AF7B3F" w:rsidP="00362775">
            <w:pPr>
              <w:tabs>
                <w:tab w:val="left" w:pos="1260"/>
              </w:tabs>
              <w:ind w:firstLine="169"/>
              <w:jc w:val="both"/>
              <w:rPr>
                <w:color w:val="000000" w:themeColor="text1"/>
              </w:rPr>
            </w:pPr>
            <w:r w:rsidRPr="00362775">
              <w:rPr>
                <w:color w:val="000000" w:themeColor="text1"/>
                <w:sz w:val="22"/>
                <w:szCs w:val="22"/>
              </w:rPr>
              <w:t xml:space="preserve">                      Τ.Κ. 59200</w:t>
            </w:r>
            <w:r w:rsidR="00362775" w:rsidRPr="00362775">
              <w:rPr>
                <w:color w:val="000000" w:themeColor="text1"/>
              </w:rPr>
              <w:t xml:space="preserve">  </w:t>
            </w:r>
            <w:r w:rsidRPr="00362775">
              <w:rPr>
                <w:color w:val="000000" w:themeColor="text1"/>
              </w:rPr>
              <w:t>Νάουσα</w:t>
            </w:r>
          </w:p>
          <w:p w:rsidR="00AF7B3F" w:rsidRPr="00062827" w:rsidRDefault="00AF7B3F" w:rsidP="00AF7B3F">
            <w:pPr>
              <w:pStyle w:val="1"/>
              <w:numPr>
                <w:ilvl w:val="0"/>
                <w:numId w:val="2"/>
              </w:numPr>
              <w:tabs>
                <w:tab w:val="left" w:pos="1260"/>
              </w:tabs>
              <w:ind w:left="0" w:firstLine="169"/>
              <w:jc w:val="both"/>
              <w:rPr>
                <w:b/>
                <w:color w:val="000000" w:themeColor="text1"/>
                <w:sz w:val="22"/>
                <w:szCs w:val="22"/>
              </w:rPr>
            </w:pPr>
            <w:r w:rsidRPr="00062827">
              <w:rPr>
                <w:b/>
                <w:color w:val="000000" w:themeColor="text1"/>
                <w:sz w:val="22"/>
                <w:szCs w:val="22"/>
              </w:rPr>
              <w:t xml:space="preserve">Τηλέφωνο:     </w:t>
            </w:r>
            <w:r w:rsidRPr="00362775">
              <w:rPr>
                <w:color w:val="000000" w:themeColor="text1"/>
                <w:sz w:val="22"/>
                <w:szCs w:val="22"/>
              </w:rPr>
              <w:t>2332025111</w:t>
            </w:r>
          </w:p>
          <w:p w:rsidR="00AF7B3F" w:rsidRPr="00762CE4" w:rsidRDefault="00AF7B3F" w:rsidP="00931AAB">
            <w:pPr>
              <w:tabs>
                <w:tab w:val="left" w:pos="1260"/>
              </w:tabs>
              <w:ind w:firstLine="169"/>
              <w:rPr>
                <w:color w:val="000000" w:themeColor="text1"/>
              </w:rPr>
            </w:pPr>
            <w:r w:rsidRPr="00062827">
              <w:rPr>
                <w:b/>
                <w:color w:val="000000" w:themeColor="text1"/>
                <w:sz w:val="22"/>
                <w:szCs w:val="22"/>
              </w:rPr>
              <w:t>Ηλεκτ</w:t>
            </w:r>
            <w:r w:rsidR="00762CE4">
              <w:rPr>
                <w:b/>
                <w:color w:val="000000" w:themeColor="text1"/>
                <w:sz w:val="22"/>
                <w:szCs w:val="22"/>
              </w:rPr>
              <w:t>ρ</w:t>
            </w:r>
            <w:r w:rsidRPr="00062827">
              <w:rPr>
                <w:b/>
                <w:color w:val="000000" w:themeColor="text1"/>
                <w:sz w:val="22"/>
                <w:szCs w:val="22"/>
              </w:rPr>
              <w:t xml:space="preserve">. Δ/νση: </w:t>
            </w:r>
            <w:hyperlink r:id="rId9" w:history="1">
              <w:r w:rsidR="00E54D6B" w:rsidRPr="00C91C84">
                <w:rPr>
                  <w:rStyle w:val="-"/>
                  <w:lang w:val="en-US"/>
                </w:rPr>
                <w:t>arapitsa</w:t>
              </w:r>
              <w:r w:rsidR="00E54D6B" w:rsidRPr="00C91C84">
                <w:rPr>
                  <w:rStyle w:val="-"/>
                </w:rPr>
                <w:t>@</w:t>
              </w:r>
              <w:r w:rsidR="00E54D6B" w:rsidRPr="00C91C84">
                <w:rPr>
                  <w:rStyle w:val="-"/>
                  <w:lang w:val="en-US"/>
                </w:rPr>
                <w:t>otenet</w:t>
              </w:r>
              <w:r w:rsidR="00E54D6B" w:rsidRPr="00C91C84">
                <w:rPr>
                  <w:rStyle w:val="-"/>
                </w:rPr>
                <w:t>.</w:t>
              </w:r>
              <w:r w:rsidR="00E54D6B" w:rsidRPr="00C91C84">
                <w:rPr>
                  <w:rStyle w:val="-"/>
                  <w:lang w:val="en-US"/>
                </w:rPr>
                <w:t>gr</w:t>
              </w:r>
            </w:hyperlink>
            <w:r w:rsidR="00762CE4">
              <w:t xml:space="preserve"> και </w:t>
            </w:r>
            <w:hyperlink r:id="rId10" w:history="1">
              <w:r w:rsidR="00762CE4" w:rsidRPr="004517B5">
                <w:rPr>
                  <w:rStyle w:val="-"/>
                  <w:lang w:val="en-US"/>
                </w:rPr>
                <w:t>kpenaousas</w:t>
              </w:r>
              <w:r w:rsidR="00762CE4" w:rsidRPr="00762CE4">
                <w:rPr>
                  <w:rStyle w:val="-"/>
                </w:rPr>
                <w:t>@</w:t>
              </w:r>
              <w:r w:rsidR="00762CE4" w:rsidRPr="004517B5">
                <w:rPr>
                  <w:rStyle w:val="-"/>
                  <w:lang w:val="en-US"/>
                </w:rPr>
                <w:t>gmail</w:t>
              </w:r>
              <w:r w:rsidR="00762CE4" w:rsidRPr="00762CE4">
                <w:rPr>
                  <w:rStyle w:val="-"/>
                </w:rPr>
                <w:t>.</w:t>
              </w:r>
              <w:r w:rsidR="00762CE4" w:rsidRPr="004517B5">
                <w:rPr>
                  <w:rStyle w:val="-"/>
                  <w:lang w:val="en-US"/>
                </w:rPr>
                <w:t>com</w:t>
              </w:r>
            </w:hyperlink>
            <w:r w:rsidR="00762CE4" w:rsidRPr="00762CE4">
              <w:t xml:space="preserve"> </w:t>
            </w:r>
          </w:p>
          <w:p w:rsidR="00AF7B3F" w:rsidRPr="008E6BA7" w:rsidRDefault="00E54D6B" w:rsidP="00E54D6B">
            <w:pPr>
              <w:jc w:val="both"/>
              <w:rPr>
                <w:color w:val="FF0000"/>
                <w:szCs w:val="22"/>
              </w:rPr>
            </w:pPr>
            <w:r>
              <w:rPr>
                <w:color w:val="000000" w:themeColor="text1"/>
              </w:rPr>
              <w:t xml:space="preserve">   </w:t>
            </w:r>
            <w:r w:rsidR="00AF7B3F" w:rsidRPr="00062827">
              <w:rPr>
                <w:b/>
                <w:color w:val="000000" w:themeColor="text1"/>
                <w:sz w:val="22"/>
                <w:szCs w:val="22"/>
              </w:rPr>
              <w:t xml:space="preserve">Πληροφορίες: </w:t>
            </w:r>
            <w:r w:rsidR="00AF7B3F" w:rsidRPr="00362775">
              <w:rPr>
                <w:color w:val="000000" w:themeColor="text1"/>
                <w:sz w:val="22"/>
                <w:szCs w:val="22"/>
              </w:rPr>
              <w:t>Μπεκιάρης Γ.</w:t>
            </w:r>
          </w:p>
        </w:tc>
        <w:tc>
          <w:tcPr>
            <w:tcW w:w="535" w:type="pct"/>
          </w:tcPr>
          <w:p w:rsidR="00E41495" w:rsidRDefault="00E41495" w:rsidP="00931AAB">
            <w:pPr>
              <w:tabs>
                <w:tab w:val="left" w:pos="1260"/>
              </w:tabs>
              <w:jc w:val="center"/>
              <w:rPr>
                <w:b/>
                <w:szCs w:val="24"/>
              </w:rPr>
            </w:pPr>
          </w:p>
          <w:p w:rsidR="00730601" w:rsidRDefault="00730601" w:rsidP="00931AAB">
            <w:pPr>
              <w:tabs>
                <w:tab w:val="left" w:pos="1260"/>
              </w:tabs>
              <w:jc w:val="center"/>
              <w:rPr>
                <w:b/>
                <w:szCs w:val="24"/>
              </w:rPr>
            </w:pPr>
          </w:p>
          <w:p w:rsidR="00730601" w:rsidRDefault="00730601" w:rsidP="00931AAB">
            <w:pPr>
              <w:tabs>
                <w:tab w:val="left" w:pos="1260"/>
              </w:tabs>
              <w:jc w:val="center"/>
              <w:rPr>
                <w:b/>
                <w:szCs w:val="24"/>
              </w:rPr>
            </w:pPr>
          </w:p>
          <w:p w:rsidR="00AF7B3F" w:rsidRPr="00630866" w:rsidRDefault="00AF7B3F" w:rsidP="00730601">
            <w:pPr>
              <w:tabs>
                <w:tab w:val="left" w:pos="1260"/>
              </w:tabs>
              <w:rPr>
                <w:b/>
                <w:szCs w:val="24"/>
              </w:rPr>
            </w:pPr>
            <w:r w:rsidRPr="00630866">
              <w:rPr>
                <w:b/>
                <w:szCs w:val="24"/>
              </w:rPr>
              <w:t>ΠΡΟΣ:</w:t>
            </w:r>
          </w:p>
          <w:p w:rsidR="00AF7B3F" w:rsidRDefault="00AF7B3F" w:rsidP="00931AAB">
            <w:pPr>
              <w:tabs>
                <w:tab w:val="left" w:pos="1260"/>
              </w:tabs>
              <w:jc w:val="center"/>
              <w:rPr>
                <w:b/>
                <w:szCs w:val="22"/>
              </w:rPr>
            </w:pPr>
          </w:p>
          <w:p w:rsidR="00AF7B3F" w:rsidRDefault="00AF7B3F" w:rsidP="00931AAB">
            <w:pPr>
              <w:tabs>
                <w:tab w:val="left" w:pos="1260"/>
              </w:tabs>
              <w:rPr>
                <w:b/>
                <w:szCs w:val="22"/>
              </w:rPr>
            </w:pPr>
          </w:p>
          <w:p w:rsidR="00365484" w:rsidRPr="00E5694E" w:rsidRDefault="003E2C90" w:rsidP="00931AAB">
            <w:pPr>
              <w:tabs>
                <w:tab w:val="left" w:pos="1260"/>
              </w:tabs>
              <w:rPr>
                <w:b/>
                <w:szCs w:val="22"/>
              </w:rPr>
            </w:pPr>
            <w:r>
              <w:rPr>
                <w:b/>
                <w:szCs w:val="22"/>
              </w:rPr>
              <w:t xml:space="preserve">ΚΟΙΝ:     </w:t>
            </w:r>
          </w:p>
        </w:tc>
        <w:tc>
          <w:tcPr>
            <w:tcW w:w="1960" w:type="pct"/>
          </w:tcPr>
          <w:p w:rsidR="00C7564D" w:rsidRDefault="00C7564D" w:rsidP="00931AAB">
            <w:pPr>
              <w:tabs>
                <w:tab w:val="left" w:pos="1260"/>
              </w:tabs>
              <w:rPr>
                <w:bCs/>
                <w:szCs w:val="24"/>
              </w:rPr>
            </w:pPr>
            <w:r>
              <w:rPr>
                <w:bCs/>
                <w:szCs w:val="24"/>
              </w:rPr>
              <w:t xml:space="preserve">  </w:t>
            </w:r>
          </w:p>
          <w:p w:rsidR="00730601" w:rsidRDefault="00730601" w:rsidP="00730601">
            <w:pPr>
              <w:rPr>
                <w:bCs/>
                <w:szCs w:val="24"/>
              </w:rPr>
            </w:pPr>
          </w:p>
          <w:p w:rsidR="00365484" w:rsidRDefault="00365484" w:rsidP="00365484">
            <w:pPr>
              <w:rPr>
                <w:bCs/>
                <w:szCs w:val="24"/>
              </w:rPr>
            </w:pPr>
          </w:p>
          <w:p w:rsidR="00365484" w:rsidRPr="00365484" w:rsidRDefault="00365484" w:rsidP="00365484">
            <w:pPr>
              <w:rPr>
                <w:rFonts w:ascii="Calibri" w:hAnsi="Calibri"/>
                <w:b/>
                <w:szCs w:val="22"/>
              </w:rPr>
            </w:pPr>
            <w:r w:rsidRPr="00365484">
              <w:rPr>
                <w:rFonts w:ascii="Calibri" w:hAnsi="Calibri" w:cs="Calibri"/>
                <w:b/>
                <w:sz w:val="22"/>
                <w:szCs w:val="22"/>
              </w:rPr>
              <w:t>Δ/νσεις Α/θμιας και Β/θμιας Εκπ/σης</w:t>
            </w:r>
            <w:r w:rsidR="00DC381C">
              <w:rPr>
                <w:rFonts w:ascii="Calibri" w:hAnsi="Calibri"/>
                <w:b/>
                <w:sz w:val="22"/>
                <w:szCs w:val="22"/>
              </w:rPr>
              <w:t xml:space="preserve">  Περιφ. Κεντρ. Μακεδονίας</w:t>
            </w:r>
            <w:r w:rsidRPr="00365484">
              <w:rPr>
                <w:rFonts w:ascii="Calibri" w:hAnsi="Calibri"/>
                <w:b/>
                <w:sz w:val="22"/>
                <w:szCs w:val="22"/>
              </w:rPr>
              <w:t xml:space="preserve"> </w:t>
            </w:r>
          </w:p>
          <w:p w:rsidR="00365484" w:rsidRPr="007A4958" w:rsidRDefault="00365484" w:rsidP="00365484">
            <w:pPr>
              <w:framePr w:hSpace="180" w:wrap="around" w:vAnchor="page" w:hAnchor="margin" w:xAlign="center" w:y="775"/>
              <w:ind w:firstLine="720"/>
              <w:rPr>
                <w:rFonts w:ascii="Calibri" w:hAnsi="Calibri"/>
                <w:b/>
                <w:szCs w:val="22"/>
              </w:rPr>
            </w:pPr>
          </w:p>
          <w:p w:rsidR="003E2C90" w:rsidRPr="00730601" w:rsidRDefault="003E2C90" w:rsidP="00730601">
            <w:pPr>
              <w:rPr>
                <w:b/>
                <w:bCs/>
                <w:szCs w:val="24"/>
              </w:rPr>
            </w:pPr>
          </w:p>
        </w:tc>
      </w:tr>
    </w:tbl>
    <w:p w:rsidR="00365484" w:rsidRDefault="00062827" w:rsidP="00C7564D">
      <w:pPr>
        <w:jc w:val="both"/>
        <w:rPr>
          <w:rFonts w:ascii="Calibri" w:hAnsi="Calibri"/>
          <w:b/>
          <w:szCs w:val="24"/>
        </w:rPr>
      </w:pPr>
      <w:r>
        <w:rPr>
          <w:b/>
          <w:szCs w:val="24"/>
        </w:rPr>
        <w:t xml:space="preserve">Θέμα : </w:t>
      </w:r>
      <w:r w:rsidRPr="00193B5B">
        <w:rPr>
          <w:b/>
          <w:szCs w:val="24"/>
        </w:rPr>
        <w:t>΄΄</w:t>
      </w:r>
      <w:r w:rsidR="00365484" w:rsidRPr="00365484">
        <w:rPr>
          <w:rFonts w:ascii="Calibri" w:hAnsi="Calibri"/>
          <w:b/>
          <w:szCs w:val="24"/>
        </w:rPr>
        <w:t xml:space="preserve"> </w:t>
      </w:r>
      <w:r w:rsidR="00365484">
        <w:rPr>
          <w:rFonts w:ascii="Calibri" w:hAnsi="Calibri"/>
          <w:b/>
          <w:szCs w:val="24"/>
        </w:rPr>
        <w:t xml:space="preserve">Πρόσκληση για συμμετοχή σχολικών  μονάδων σε εκπαιδευτικά προγράμματα </w:t>
      </w:r>
    </w:p>
    <w:p w:rsidR="00062827" w:rsidRPr="005376DB" w:rsidRDefault="00365484" w:rsidP="00C7564D">
      <w:pPr>
        <w:jc w:val="both"/>
        <w:rPr>
          <w:rFonts w:ascii="Calibri" w:hAnsi="Calibri"/>
          <w:b/>
          <w:szCs w:val="24"/>
        </w:rPr>
      </w:pPr>
      <w:r>
        <w:rPr>
          <w:rFonts w:ascii="Calibri" w:hAnsi="Calibri"/>
          <w:b/>
          <w:szCs w:val="24"/>
        </w:rPr>
        <w:t xml:space="preserve">                 του ΚΕΠΕΑ ( πρώην ΚΠΕ ) Νάουσας </w:t>
      </w:r>
      <w:r w:rsidR="00EC6D6A" w:rsidRPr="00EC6D6A">
        <w:rPr>
          <w:rFonts w:ascii="Calibri" w:hAnsi="Calibri"/>
          <w:b/>
          <w:szCs w:val="24"/>
        </w:rPr>
        <w:t xml:space="preserve"> </w:t>
      </w:r>
      <w:r w:rsidR="00062827" w:rsidRPr="00193B5B">
        <w:rPr>
          <w:b/>
          <w:szCs w:val="24"/>
        </w:rPr>
        <w:t>΄΄</w:t>
      </w:r>
    </w:p>
    <w:p w:rsidR="00052055" w:rsidRDefault="00052055" w:rsidP="00A15907">
      <w:pPr>
        <w:jc w:val="both"/>
        <w:rPr>
          <w:szCs w:val="24"/>
        </w:rPr>
      </w:pPr>
    </w:p>
    <w:p w:rsidR="00BC0F62" w:rsidRDefault="00BC0F62" w:rsidP="00E54524">
      <w:pPr>
        <w:pStyle w:val="2"/>
        <w:spacing w:line="276" w:lineRule="auto"/>
        <w:ind w:firstLine="360"/>
        <w:jc w:val="both"/>
        <w:rPr>
          <w:rFonts w:ascii="Calibri" w:hAnsi="Calibri"/>
          <w:szCs w:val="24"/>
        </w:rPr>
      </w:pPr>
      <w:r>
        <w:rPr>
          <w:rFonts w:ascii="Calibri" w:hAnsi="Calibri"/>
          <w:szCs w:val="24"/>
        </w:rPr>
        <w:t xml:space="preserve">Το ΚΕΠΕΑ Νάουσας καλεί τα σχολεία της Περιφερειακής Διεύθυνσης Εκπαίδευσης Κ. Μακεδονίας, Α/θμιας και Β/θμιας Εκπαίδευσης, να συμμετάσχουν σε μονοήμερα, δια ζώσης εκπαιδευτικά προγράμματα, για τη Β΄ Περίοδο Επισκέψεων, </w:t>
      </w:r>
      <w:r>
        <w:rPr>
          <w:rFonts w:ascii="Calibri" w:hAnsi="Calibri"/>
          <w:b/>
          <w:szCs w:val="24"/>
        </w:rPr>
        <w:t>Μάρτιος – Ιούνιος</w:t>
      </w:r>
      <w:r w:rsidRPr="00B36ED9">
        <w:rPr>
          <w:rFonts w:ascii="Calibri" w:hAnsi="Calibri"/>
          <w:b/>
          <w:szCs w:val="24"/>
        </w:rPr>
        <w:t xml:space="preserve"> 202</w:t>
      </w:r>
      <w:r>
        <w:rPr>
          <w:rFonts w:ascii="Calibri" w:hAnsi="Calibri"/>
          <w:b/>
          <w:szCs w:val="24"/>
        </w:rPr>
        <w:t>2</w:t>
      </w:r>
      <w:r>
        <w:rPr>
          <w:rFonts w:ascii="Calibri" w:hAnsi="Calibri"/>
          <w:szCs w:val="24"/>
        </w:rPr>
        <w:t>. Την αίτηση συμμετοχής την υποβάλλουν οι εκπαιδευτικοί ηλεκτρονικά στη φόρμα</w:t>
      </w:r>
      <w:r w:rsidR="00160B34">
        <w:rPr>
          <w:rFonts w:ascii="Calibri" w:hAnsi="Calibri"/>
          <w:szCs w:val="24"/>
        </w:rPr>
        <w:t xml:space="preserve"> </w:t>
      </w:r>
      <w:hyperlink r:id="rId11" w:history="1">
        <w:r w:rsidR="00160B34" w:rsidRPr="00AF4479">
          <w:rPr>
            <w:rStyle w:val="-"/>
            <w:rFonts w:ascii="Calibri" w:hAnsi="Calibri"/>
            <w:szCs w:val="24"/>
          </w:rPr>
          <w:t>https://forms.gle/NPUVDPDiFYjQTker6</w:t>
        </w:r>
      </w:hyperlink>
      <w:r w:rsidR="00160B34" w:rsidRPr="00160B34">
        <w:rPr>
          <w:rFonts w:ascii="Calibri" w:hAnsi="Calibri"/>
          <w:szCs w:val="24"/>
        </w:rPr>
        <w:t xml:space="preserve">  </w:t>
      </w:r>
      <w:r>
        <w:rPr>
          <w:rFonts w:ascii="Calibri" w:hAnsi="Calibri"/>
          <w:szCs w:val="24"/>
        </w:rPr>
        <w:t xml:space="preserve">έως την </w:t>
      </w:r>
      <w:r>
        <w:rPr>
          <w:rFonts w:ascii="Calibri" w:hAnsi="Calibri"/>
          <w:b/>
          <w:szCs w:val="24"/>
        </w:rPr>
        <w:t>Πέμπτη 16 Δεκεμβρίου</w:t>
      </w:r>
      <w:r w:rsidRPr="00A44B53">
        <w:rPr>
          <w:rFonts w:ascii="Calibri" w:hAnsi="Calibri"/>
          <w:b/>
          <w:szCs w:val="24"/>
        </w:rPr>
        <w:t xml:space="preserve"> 2021</w:t>
      </w:r>
      <w:r>
        <w:rPr>
          <w:rFonts w:ascii="Calibri" w:hAnsi="Calibri"/>
          <w:szCs w:val="24"/>
        </w:rPr>
        <w:t xml:space="preserve">. Τις αιτήσεις που θα υποβληθούν θα τις παραλάβουν και θα τις επεξεργαστούν οι Υπεύθυνοι Σ.Δ. ή Π.Ε. οι οποίοι θα αποστείλουν τους τελικούς ιεραρχημένους πίνακες αιτήσεων στο ΚΕΠΕΑ Νάουσας έως την Τρίτη 21 Δεκεμβρίου 2021. Στις Διευθύνσεις Εκπαίδευσης που δεν υπάρχουν Υπεύθυνοι Σ.Δ. ή Π.Ε. τις αιτήσεις θα επεξεργαστεί ο αρμόδιος υπάλληλος της Διεύθυνσης. </w:t>
      </w:r>
    </w:p>
    <w:p w:rsidR="00365484" w:rsidRDefault="00365484" w:rsidP="00365484">
      <w:pPr>
        <w:pStyle w:val="2"/>
        <w:spacing w:line="276" w:lineRule="auto"/>
        <w:ind w:firstLine="360"/>
        <w:jc w:val="both"/>
        <w:rPr>
          <w:rFonts w:ascii="Calibri" w:hAnsi="Calibri"/>
          <w:szCs w:val="24"/>
        </w:rPr>
      </w:pPr>
      <w:r>
        <w:rPr>
          <w:rFonts w:ascii="Calibri" w:hAnsi="Calibri"/>
          <w:szCs w:val="24"/>
        </w:rPr>
        <w:t>Η χρονική διάρκεια των μονοήμερων</w:t>
      </w:r>
      <w:r w:rsidR="00BC0F62">
        <w:rPr>
          <w:rFonts w:ascii="Calibri" w:hAnsi="Calibri"/>
          <w:szCs w:val="24"/>
        </w:rPr>
        <w:t xml:space="preserve"> προγραμμάτων είναι από τις 09.3</w:t>
      </w:r>
      <w:r>
        <w:rPr>
          <w:rFonts w:ascii="Calibri" w:hAnsi="Calibri"/>
          <w:szCs w:val="24"/>
        </w:rPr>
        <w:t>0 έως και τις 13.30. Τα εκπαιδευτικά προγράμματα που θα υλοποιηθούν για το διάστημα αυτό είναι:</w:t>
      </w:r>
    </w:p>
    <w:p w:rsidR="00365484" w:rsidRDefault="00365484" w:rsidP="00365484">
      <w:pPr>
        <w:pStyle w:val="2"/>
        <w:numPr>
          <w:ilvl w:val="0"/>
          <w:numId w:val="3"/>
        </w:numPr>
        <w:spacing w:line="276" w:lineRule="auto"/>
        <w:jc w:val="both"/>
        <w:rPr>
          <w:rFonts w:ascii="Calibri" w:hAnsi="Calibri"/>
          <w:szCs w:val="24"/>
        </w:rPr>
      </w:pPr>
      <w:r w:rsidRPr="0033246B">
        <w:rPr>
          <w:rFonts w:ascii="Calibri" w:hAnsi="Calibri"/>
          <w:b/>
          <w:szCs w:val="24"/>
        </w:rPr>
        <w:t>Τα  κατορθώματα  μιας  δροσοσταλιάς</w:t>
      </w:r>
      <w:r w:rsidRPr="0033246B">
        <w:rPr>
          <w:rFonts w:ascii="Calibri" w:hAnsi="Calibri"/>
          <w:szCs w:val="24"/>
        </w:rPr>
        <w:t xml:space="preserve">  (για μαθητές Νηπιαγωγείου, Α΄ και Β΄ τάξεων Δημοτικού Σχολείου, Ειδικών Σχολείων)</w:t>
      </w:r>
    </w:p>
    <w:p w:rsidR="00365484" w:rsidRDefault="00365484" w:rsidP="00365484">
      <w:pPr>
        <w:pStyle w:val="2"/>
        <w:numPr>
          <w:ilvl w:val="0"/>
          <w:numId w:val="3"/>
        </w:numPr>
        <w:spacing w:line="276" w:lineRule="auto"/>
        <w:jc w:val="both"/>
        <w:rPr>
          <w:rFonts w:ascii="Calibri" w:hAnsi="Calibri"/>
          <w:szCs w:val="24"/>
        </w:rPr>
      </w:pPr>
      <w:r w:rsidRPr="0033246B">
        <w:rPr>
          <w:rFonts w:ascii="Calibri" w:hAnsi="Calibri"/>
          <w:b/>
          <w:szCs w:val="24"/>
        </w:rPr>
        <w:t xml:space="preserve"> </w:t>
      </w:r>
      <w:r>
        <w:rPr>
          <w:rFonts w:ascii="Calibri" w:hAnsi="Calibri"/>
          <w:b/>
          <w:szCs w:val="24"/>
        </w:rPr>
        <w:t xml:space="preserve">Αράπιτσα  το  ποτάμι  μας </w:t>
      </w:r>
      <w:r w:rsidRPr="0033246B">
        <w:rPr>
          <w:rFonts w:ascii="Calibri" w:hAnsi="Calibri"/>
          <w:szCs w:val="24"/>
        </w:rPr>
        <w:t xml:space="preserve"> (για μαθητές Γ΄-</w:t>
      </w:r>
      <w:r>
        <w:rPr>
          <w:rFonts w:ascii="Calibri" w:hAnsi="Calibri"/>
          <w:szCs w:val="24"/>
        </w:rPr>
        <w:t xml:space="preserve"> </w:t>
      </w:r>
      <w:r w:rsidRPr="0033246B">
        <w:rPr>
          <w:rFonts w:ascii="Calibri" w:hAnsi="Calibri"/>
          <w:szCs w:val="24"/>
        </w:rPr>
        <w:t>ΣΤ΄</w:t>
      </w:r>
      <w:r>
        <w:rPr>
          <w:rFonts w:ascii="Calibri" w:hAnsi="Calibri"/>
          <w:szCs w:val="24"/>
        </w:rPr>
        <w:t xml:space="preserve"> </w:t>
      </w:r>
      <w:r w:rsidRPr="0033246B">
        <w:rPr>
          <w:rFonts w:ascii="Calibri" w:hAnsi="Calibri"/>
          <w:szCs w:val="24"/>
        </w:rPr>
        <w:t>τάξεων του Δημοτικού Σχολείου, Γυμνασίου και Λυκείου)</w:t>
      </w:r>
    </w:p>
    <w:p w:rsidR="00365484" w:rsidRDefault="00365484" w:rsidP="00365484">
      <w:pPr>
        <w:pStyle w:val="2"/>
        <w:numPr>
          <w:ilvl w:val="0"/>
          <w:numId w:val="3"/>
        </w:numPr>
        <w:spacing w:line="276" w:lineRule="auto"/>
        <w:jc w:val="both"/>
        <w:rPr>
          <w:rFonts w:ascii="Calibri" w:hAnsi="Calibri"/>
          <w:szCs w:val="24"/>
        </w:rPr>
      </w:pPr>
      <w:r>
        <w:rPr>
          <w:rFonts w:ascii="Calibri" w:hAnsi="Calibri"/>
          <w:b/>
          <w:szCs w:val="24"/>
        </w:rPr>
        <w:t xml:space="preserve">Στα  μονοπάτια  του  Βερμίου </w:t>
      </w:r>
      <w:r>
        <w:rPr>
          <w:rFonts w:ascii="Calibri" w:hAnsi="Calibri"/>
          <w:szCs w:val="24"/>
        </w:rPr>
        <w:t xml:space="preserve"> (για μαθητές Γ΄-ΣΤ΄ τάξεων του Δημοτικού Σχολείου, Γυμνασίου και Λυκείου)</w:t>
      </w:r>
    </w:p>
    <w:p w:rsidR="00365484" w:rsidRPr="002D3047" w:rsidRDefault="00907593" w:rsidP="00365484">
      <w:pPr>
        <w:pStyle w:val="2"/>
        <w:numPr>
          <w:ilvl w:val="0"/>
          <w:numId w:val="3"/>
        </w:numPr>
        <w:spacing w:line="276" w:lineRule="auto"/>
        <w:jc w:val="both"/>
        <w:rPr>
          <w:rFonts w:ascii="Calibri" w:hAnsi="Calibri"/>
          <w:szCs w:val="24"/>
        </w:rPr>
      </w:pPr>
      <w:r>
        <w:rPr>
          <w:rFonts w:ascii="Calibri" w:hAnsi="Calibri"/>
          <w:b/>
          <w:szCs w:val="24"/>
        </w:rPr>
        <w:t xml:space="preserve">Ξετυλίγοντας </w:t>
      </w:r>
      <w:r w:rsidR="00365484">
        <w:rPr>
          <w:rFonts w:ascii="Calibri" w:hAnsi="Calibri"/>
          <w:b/>
          <w:szCs w:val="24"/>
        </w:rPr>
        <w:t xml:space="preserve"> κλωστές  και νήματα  στα  αδράχτια  της  βιομηχανικής  Νάουσας </w:t>
      </w:r>
      <w:r w:rsidR="00365484">
        <w:rPr>
          <w:rFonts w:ascii="Calibri" w:hAnsi="Calibri"/>
          <w:szCs w:val="24"/>
        </w:rPr>
        <w:t xml:space="preserve"> (για μαθητές Ε΄-ΣΤ΄ τάξεων του Δημοτικού Σχολείου, Γυμνασίου και Λυκείου)</w:t>
      </w:r>
    </w:p>
    <w:p w:rsidR="00BC0F62" w:rsidRPr="0012574F" w:rsidRDefault="00365484" w:rsidP="00BC0F62">
      <w:pPr>
        <w:pStyle w:val="2"/>
        <w:numPr>
          <w:ilvl w:val="0"/>
          <w:numId w:val="3"/>
        </w:numPr>
        <w:spacing w:line="276" w:lineRule="auto"/>
        <w:jc w:val="both"/>
        <w:rPr>
          <w:rFonts w:ascii="Calibri" w:hAnsi="Calibri"/>
          <w:szCs w:val="24"/>
        </w:rPr>
      </w:pPr>
      <w:r>
        <w:rPr>
          <w:rFonts w:ascii="Calibri" w:hAnsi="Calibri"/>
          <w:b/>
          <w:szCs w:val="24"/>
        </w:rPr>
        <w:lastRenderedPageBreak/>
        <w:t>Νό</w:t>
      </w:r>
      <w:r w:rsidRPr="002D3047">
        <w:rPr>
          <w:rFonts w:ascii="Calibri" w:hAnsi="Calibri"/>
          <w:b/>
          <w:szCs w:val="24"/>
        </w:rPr>
        <w:t>στιμα  υγιεινά  προϊόντα  από  τη  μάνα  γη</w:t>
      </w:r>
      <w:r w:rsidRPr="002D3047">
        <w:rPr>
          <w:rFonts w:ascii="Calibri" w:hAnsi="Calibri"/>
          <w:szCs w:val="24"/>
        </w:rPr>
        <w:t xml:space="preserve"> (για μαθητές </w:t>
      </w:r>
      <w:r>
        <w:rPr>
          <w:rFonts w:ascii="Calibri" w:hAnsi="Calibri"/>
          <w:szCs w:val="24"/>
        </w:rPr>
        <w:t>Γυμνασίου και Λυκείου)</w:t>
      </w:r>
    </w:p>
    <w:p w:rsidR="00365484" w:rsidRPr="002D3047" w:rsidRDefault="00365484" w:rsidP="00365484">
      <w:pPr>
        <w:pStyle w:val="2"/>
        <w:numPr>
          <w:ilvl w:val="0"/>
          <w:numId w:val="3"/>
        </w:numPr>
        <w:spacing w:line="276" w:lineRule="auto"/>
        <w:jc w:val="both"/>
        <w:rPr>
          <w:rFonts w:ascii="Calibri" w:hAnsi="Calibri"/>
          <w:szCs w:val="24"/>
        </w:rPr>
      </w:pPr>
      <w:r w:rsidRPr="002D3047">
        <w:rPr>
          <w:rFonts w:ascii="Calibri" w:hAnsi="Calibri"/>
          <w:szCs w:val="24"/>
        </w:rPr>
        <w:t xml:space="preserve"> </w:t>
      </w:r>
      <w:r>
        <w:rPr>
          <w:rFonts w:ascii="Calibri" w:hAnsi="Calibri"/>
          <w:b/>
          <w:szCs w:val="24"/>
        </w:rPr>
        <w:t>Κομποστοποίηση – Αντιγράφοντας  τη  φύση</w:t>
      </w:r>
      <w:r w:rsidRPr="002D3047">
        <w:rPr>
          <w:rFonts w:ascii="Calibri" w:hAnsi="Calibri"/>
          <w:szCs w:val="24"/>
        </w:rPr>
        <w:t xml:space="preserve"> (για μαθητές</w:t>
      </w:r>
      <w:r>
        <w:rPr>
          <w:rFonts w:ascii="Calibri" w:hAnsi="Calibri"/>
          <w:szCs w:val="24"/>
        </w:rPr>
        <w:t xml:space="preserve"> Γ΄-ΣΤ΄ τάξεων του Δημοτικού Σχολείου)</w:t>
      </w:r>
    </w:p>
    <w:p w:rsidR="00365484" w:rsidRDefault="001E0BCE" w:rsidP="00365484">
      <w:pPr>
        <w:pStyle w:val="2"/>
        <w:numPr>
          <w:ilvl w:val="0"/>
          <w:numId w:val="3"/>
        </w:numPr>
        <w:spacing w:line="276" w:lineRule="auto"/>
        <w:jc w:val="both"/>
        <w:rPr>
          <w:rFonts w:ascii="Calibri" w:hAnsi="Calibri"/>
          <w:szCs w:val="24"/>
        </w:rPr>
      </w:pPr>
      <w:r>
        <w:rPr>
          <w:rFonts w:ascii="Calibri" w:hAnsi="Calibri"/>
          <w:b/>
          <w:szCs w:val="24"/>
        </w:rPr>
        <w:t xml:space="preserve">Περί </w:t>
      </w:r>
      <w:r w:rsidR="00365484">
        <w:rPr>
          <w:rFonts w:ascii="Calibri" w:hAnsi="Calibri"/>
          <w:b/>
          <w:szCs w:val="24"/>
        </w:rPr>
        <w:t>φυτώ</w:t>
      </w:r>
      <w:r>
        <w:rPr>
          <w:rFonts w:ascii="Calibri" w:hAnsi="Calibri"/>
          <w:b/>
          <w:szCs w:val="24"/>
        </w:rPr>
        <w:t>ν</w:t>
      </w:r>
      <w:r w:rsidRPr="001E0BCE">
        <w:rPr>
          <w:rFonts w:ascii="Calibri" w:hAnsi="Calibri"/>
          <w:b/>
          <w:szCs w:val="24"/>
        </w:rPr>
        <w:t xml:space="preserve"> </w:t>
      </w:r>
      <w:r>
        <w:rPr>
          <w:rFonts w:ascii="Calibri" w:hAnsi="Calibri"/>
          <w:b/>
          <w:szCs w:val="24"/>
        </w:rPr>
        <w:t xml:space="preserve">μύθων και </w:t>
      </w:r>
      <w:r w:rsidRPr="001E0BCE">
        <w:rPr>
          <w:rFonts w:ascii="Calibri" w:hAnsi="Calibri"/>
          <w:b/>
          <w:szCs w:val="24"/>
        </w:rPr>
        <w:t xml:space="preserve"> </w:t>
      </w:r>
      <w:r w:rsidR="00365484">
        <w:rPr>
          <w:rFonts w:ascii="Calibri" w:hAnsi="Calibri"/>
          <w:b/>
          <w:szCs w:val="24"/>
        </w:rPr>
        <w:t>ιστορίας</w:t>
      </w:r>
      <w:r w:rsidR="00365484" w:rsidRPr="002D3047">
        <w:rPr>
          <w:rFonts w:ascii="Calibri" w:hAnsi="Calibri"/>
          <w:szCs w:val="24"/>
        </w:rPr>
        <w:t xml:space="preserve"> </w:t>
      </w:r>
      <w:r w:rsidR="00365484">
        <w:rPr>
          <w:rFonts w:ascii="Calibri" w:hAnsi="Calibri"/>
          <w:szCs w:val="24"/>
        </w:rPr>
        <w:t xml:space="preserve"> </w:t>
      </w:r>
      <w:r w:rsidR="00365484" w:rsidRPr="00574CEB">
        <w:rPr>
          <w:rFonts w:ascii="Calibri" w:hAnsi="Calibri"/>
          <w:b/>
          <w:szCs w:val="24"/>
        </w:rPr>
        <w:t>στ</w:t>
      </w:r>
      <w:r>
        <w:rPr>
          <w:rFonts w:ascii="Calibri" w:hAnsi="Calibri"/>
          <w:b/>
          <w:szCs w:val="24"/>
        </w:rPr>
        <w:t>ο Νυμφαίο  της  Μίεζας  (</w:t>
      </w:r>
      <w:r w:rsidR="00365484" w:rsidRPr="00574CEB">
        <w:rPr>
          <w:rFonts w:ascii="Calibri" w:hAnsi="Calibri"/>
          <w:b/>
          <w:szCs w:val="24"/>
        </w:rPr>
        <w:t>σχολή  Αριστοτέλη</w:t>
      </w:r>
      <w:r>
        <w:rPr>
          <w:rFonts w:ascii="Calibri" w:hAnsi="Calibri"/>
          <w:b/>
          <w:szCs w:val="24"/>
        </w:rPr>
        <w:t xml:space="preserve">) </w:t>
      </w:r>
      <w:r w:rsidR="00365484" w:rsidRPr="002D3047">
        <w:rPr>
          <w:rFonts w:ascii="Calibri" w:hAnsi="Calibri"/>
          <w:szCs w:val="24"/>
        </w:rPr>
        <w:t>(</w:t>
      </w:r>
      <w:r w:rsidR="00365484">
        <w:rPr>
          <w:rFonts w:ascii="Calibri" w:hAnsi="Calibri"/>
          <w:szCs w:val="24"/>
        </w:rPr>
        <w:t>για μαθητές Ε΄-ΣΤ΄ τάξεων του Δημοτικού Σχολείου, Γυμνασίου και Λυκείου)</w:t>
      </w:r>
    </w:p>
    <w:p w:rsidR="00365484" w:rsidRDefault="00365484" w:rsidP="00365484">
      <w:pPr>
        <w:pStyle w:val="2"/>
        <w:spacing w:line="276" w:lineRule="auto"/>
        <w:ind w:firstLine="360"/>
        <w:jc w:val="both"/>
        <w:rPr>
          <w:rFonts w:ascii="Calibri" w:hAnsi="Calibri"/>
          <w:szCs w:val="24"/>
        </w:rPr>
      </w:pPr>
    </w:p>
    <w:p w:rsidR="00E54524" w:rsidRDefault="00E54524" w:rsidP="00E54524">
      <w:pPr>
        <w:pStyle w:val="2"/>
        <w:spacing w:line="276" w:lineRule="auto"/>
        <w:ind w:firstLine="360"/>
        <w:jc w:val="both"/>
        <w:rPr>
          <w:rFonts w:ascii="Calibri" w:hAnsi="Calibri"/>
          <w:szCs w:val="24"/>
        </w:rPr>
      </w:pPr>
      <w:r>
        <w:rPr>
          <w:rFonts w:ascii="Calibri" w:hAnsi="Calibri"/>
          <w:szCs w:val="24"/>
        </w:rPr>
        <w:t>Μετά την αποστολή της αίτησης εκ μέρους των σχολικών μονάδων, το ΚΕΠΕΑ  ( ΚΠΕ) Νάουσας, θα επικοινωνήσει μαζί τους  ( με  αυτά  που  θα  επιλεγούν ) για τον καθορισμό της ημερομηνίας επίσκεψης.</w:t>
      </w:r>
      <w:r w:rsidRPr="00E54524">
        <w:rPr>
          <w:rFonts w:ascii="Calibri" w:hAnsi="Calibri"/>
          <w:szCs w:val="24"/>
        </w:rPr>
        <w:t xml:space="preserve"> </w:t>
      </w:r>
      <w:r>
        <w:rPr>
          <w:rFonts w:ascii="Calibri" w:hAnsi="Calibri"/>
          <w:szCs w:val="24"/>
        </w:rPr>
        <w:t>Η κατάσταση με τα σχολεία που θα επιλεγούν θα κοινοποιηθεί στις Δ/νσεις Εκπ/σης της Π.Δ.Ε. Κ. Μακεδονίας. Οι Διευθυντές των σχολικών μονάδων που θα επιλεγούν  για  να επισκεφθούν το ΚΕΠΕΑ (ΚΠΕ) Νάουσας θα πρέπει να αποστείλουν, ηλεκτρονικά, κατάσταση με τον αριθμό μητρώου (όχι ονόματα) εκπαιδευτικών και μαθητών που θα συμμετέχουν στο εκπαιδευτικό πρόγραμμα του Κ</w:t>
      </w:r>
      <w:r w:rsidR="0012574F">
        <w:rPr>
          <w:rFonts w:ascii="Calibri" w:hAnsi="Calibri"/>
          <w:szCs w:val="24"/>
        </w:rPr>
        <w:t>Ε</w:t>
      </w:r>
      <w:r>
        <w:rPr>
          <w:rFonts w:ascii="Calibri" w:hAnsi="Calibri"/>
          <w:szCs w:val="24"/>
        </w:rPr>
        <w:t>ΠΕ</w:t>
      </w:r>
      <w:r w:rsidR="0012574F">
        <w:rPr>
          <w:rFonts w:ascii="Calibri" w:hAnsi="Calibri"/>
          <w:szCs w:val="24"/>
        </w:rPr>
        <w:t>Α (ΚΠΕ) Νάουσας</w:t>
      </w:r>
      <w:r>
        <w:rPr>
          <w:rFonts w:ascii="Calibri" w:hAnsi="Calibri"/>
          <w:szCs w:val="24"/>
        </w:rPr>
        <w:t xml:space="preserve">, υπογεγραμμένη από τους ίδιους και σφραγισμένη. </w:t>
      </w:r>
    </w:p>
    <w:p w:rsidR="00365484" w:rsidRDefault="00BC0F62" w:rsidP="00E54524">
      <w:pPr>
        <w:pStyle w:val="2"/>
        <w:spacing w:line="276" w:lineRule="auto"/>
        <w:ind w:firstLine="360"/>
        <w:jc w:val="both"/>
        <w:rPr>
          <w:rFonts w:ascii="Calibri" w:hAnsi="Calibri"/>
          <w:szCs w:val="24"/>
        </w:rPr>
      </w:pPr>
      <w:r>
        <w:rPr>
          <w:rFonts w:ascii="Calibri" w:hAnsi="Calibri"/>
          <w:szCs w:val="24"/>
        </w:rPr>
        <w:t>Τα εκπαιδευτικά προγράμματα θα υλοποιηθούν διά ζώσης, τηρώντας  τα υγειονομικά μέτρα που προβλέπονται για τις σχολικές μονάδες και τις επισκέψεις τους σε χώρους εκτός της σχολικής μονάδας. Την ευθύνη της τήρησης όλων των απαραίτητων μέτρων θα έχουν οι συνοδοί εκπαιδευτικοί. Οι επισκέψεις των σχολείων θα γίνουν χωρίς δαπάνες εκ μέρους του Κ</w:t>
      </w:r>
      <w:r w:rsidR="00E54524">
        <w:rPr>
          <w:rFonts w:ascii="Calibri" w:hAnsi="Calibri"/>
          <w:szCs w:val="24"/>
        </w:rPr>
        <w:t>Ε</w:t>
      </w:r>
      <w:r>
        <w:rPr>
          <w:rFonts w:ascii="Calibri" w:hAnsi="Calibri"/>
          <w:szCs w:val="24"/>
        </w:rPr>
        <w:t>ΠΕ</w:t>
      </w:r>
      <w:r w:rsidR="00E54524">
        <w:rPr>
          <w:rFonts w:ascii="Calibri" w:hAnsi="Calibri"/>
          <w:szCs w:val="24"/>
        </w:rPr>
        <w:t>Α</w:t>
      </w:r>
      <w:r>
        <w:rPr>
          <w:rFonts w:ascii="Calibri" w:hAnsi="Calibri"/>
          <w:szCs w:val="24"/>
        </w:rPr>
        <w:t xml:space="preserve">, εκτός κι αν υπάρξει διαφορετική οδηγία από το ΙΝΕΔΙΒΙΜ. Για οποιαδήποτε αλλαγή προκύψει σχετικά με τον προγραμματισμό των επισκέψεων, λόγω </w:t>
      </w:r>
      <w:r>
        <w:rPr>
          <w:rFonts w:ascii="Calibri" w:hAnsi="Calibri"/>
          <w:szCs w:val="24"/>
          <w:lang w:val="en-US"/>
        </w:rPr>
        <w:t>covid</w:t>
      </w:r>
      <w:r w:rsidRPr="00B36ED9">
        <w:rPr>
          <w:rFonts w:ascii="Calibri" w:hAnsi="Calibri"/>
          <w:szCs w:val="24"/>
        </w:rPr>
        <w:t>-19,</w:t>
      </w:r>
      <w:r w:rsidR="00E54524" w:rsidRPr="00E54524">
        <w:rPr>
          <w:rFonts w:ascii="Calibri" w:hAnsi="Calibri"/>
          <w:szCs w:val="24"/>
        </w:rPr>
        <w:t xml:space="preserve"> </w:t>
      </w:r>
      <w:r w:rsidR="00E54524">
        <w:rPr>
          <w:rFonts w:ascii="Calibri" w:hAnsi="Calibri"/>
          <w:szCs w:val="24"/>
        </w:rPr>
        <w:t xml:space="preserve">ή μη  έγκρισης από  το  ΥΠΑΙΘ, </w:t>
      </w:r>
      <w:r w:rsidR="00E54524" w:rsidRPr="00B36ED9">
        <w:rPr>
          <w:rFonts w:ascii="Calibri" w:hAnsi="Calibri"/>
          <w:szCs w:val="24"/>
        </w:rPr>
        <w:t xml:space="preserve"> </w:t>
      </w:r>
      <w:r w:rsidR="00E54524">
        <w:rPr>
          <w:rFonts w:ascii="Calibri" w:hAnsi="Calibri"/>
          <w:szCs w:val="24"/>
        </w:rPr>
        <w:t>τα σχολεία θα ειδοποιηθούν  από  το  ΚΕΠΕΑ  (ΚΠΕ)  Νάουσας.</w:t>
      </w:r>
    </w:p>
    <w:p w:rsidR="00365484" w:rsidRPr="009B5D24" w:rsidRDefault="00365484" w:rsidP="00011A3F">
      <w:pPr>
        <w:pStyle w:val="2"/>
        <w:spacing w:line="276" w:lineRule="auto"/>
        <w:ind w:firstLine="360"/>
        <w:jc w:val="both"/>
        <w:rPr>
          <w:rFonts w:ascii="Calibri" w:hAnsi="Calibri" w:cs="Calibri"/>
        </w:rPr>
      </w:pPr>
      <w:r>
        <w:rPr>
          <w:rFonts w:ascii="Calibri" w:hAnsi="Calibri" w:cs="Calibri"/>
        </w:rPr>
        <w:t>Το ΚΕΠΕΑ (ΚΠΕ) Νάουσας υλοποιεί τις δράσεις του στο</w:t>
      </w:r>
      <w:r w:rsidRPr="009A1922">
        <w:rPr>
          <w:rFonts w:ascii="Calibri" w:hAnsi="Calibri" w:cs="Calibri"/>
        </w:rPr>
        <w:t xml:space="preserve"> πλαίσιο της Πράξης </w:t>
      </w:r>
      <w:r w:rsidRPr="009A1922">
        <w:rPr>
          <w:rFonts w:ascii="Calibri" w:hAnsi="Calibri" w:cs="Calibri"/>
          <w:bCs/>
        </w:rPr>
        <w:t>«Κέντρα Περιβαλλοντικής Εκπαίδευσης (ΚΠΕ) – Περιβαλλοντική Εκπαίδευση (Β Κύκλος)»</w:t>
      </w:r>
      <w:r w:rsidRPr="009A1922">
        <w:rPr>
          <w:rFonts w:ascii="Calibri" w:hAnsi="Calibri" w:cs="Calibri"/>
        </w:rPr>
        <w:t xml:space="preserve"> του Ε.Π. «</w:t>
      </w:r>
      <w:r w:rsidRPr="009A1922">
        <w:rPr>
          <w:rFonts w:ascii="Calibri" w:hAnsi="Calibri" w:cs="Calibri"/>
          <w:bCs/>
        </w:rPr>
        <w:t>Ανάπτυξη Ανθρώπινου Δυναμικού, Εκπαίδευση και Διά Βίου Μάθηση 2014-2020</w:t>
      </w:r>
      <w:r>
        <w:rPr>
          <w:rFonts w:ascii="Calibri" w:hAnsi="Calibri" w:cs="Calibri"/>
          <w:bCs/>
        </w:rPr>
        <w:t>» με τη συγχρηματοδότηση της Ελλάδας και της Ευρωπαϊκής Ένωσης.</w:t>
      </w:r>
      <w:r>
        <w:rPr>
          <w:rFonts w:ascii="Calibri" w:hAnsi="Calibri" w:cs="Calibri"/>
        </w:rPr>
        <w:t xml:space="preserve"> </w:t>
      </w:r>
    </w:p>
    <w:p w:rsidR="00AF7B3F" w:rsidRDefault="00AF7B3F" w:rsidP="00365484">
      <w:pPr>
        <w:ind w:firstLine="851"/>
      </w:pPr>
    </w:p>
    <w:p w:rsidR="006C6DDB" w:rsidRPr="00052055" w:rsidRDefault="006C6DDB" w:rsidP="005008C8">
      <w:pPr>
        <w:jc w:val="right"/>
      </w:pPr>
    </w:p>
    <w:p w:rsidR="00AF7B3F" w:rsidRPr="00A15907" w:rsidRDefault="00AF7B3F" w:rsidP="005008C8">
      <w:pPr>
        <w:jc w:val="right"/>
        <w:rPr>
          <w:b/>
        </w:rPr>
      </w:pPr>
      <w:r w:rsidRPr="006C6DDB">
        <w:rPr>
          <w:b/>
        </w:rPr>
        <w:t>Ο ΑΝΑΠΛ. ΥΠΕΥΘΥΝΟΣ ΤΟΥ Κ</w:t>
      </w:r>
      <w:r w:rsidR="006C6DDB">
        <w:rPr>
          <w:b/>
          <w:lang w:val="en-US"/>
        </w:rPr>
        <w:t>E</w:t>
      </w:r>
      <w:r w:rsidRPr="006C6DDB">
        <w:rPr>
          <w:b/>
        </w:rPr>
        <w:t>ΠΕ</w:t>
      </w:r>
      <w:r w:rsidR="006C6DDB">
        <w:rPr>
          <w:b/>
          <w:lang w:val="en-US"/>
        </w:rPr>
        <w:t>A</w:t>
      </w:r>
    </w:p>
    <w:p w:rsidR="00AF7B3F" w:rsidRPr="0069522B" w:rsidRDefault="00AF7B3F" w:rsidP="00AF7B3F">
      <w:pPr>
        <w:ind w:firstLine="851"/>
        <w:jc w:val="both"/>
      </w:pPr>
    </w:p>
    <w:p w:rsidR="008F0DFE" w:rsidRPr="00A15907" w:rsidRDefault="00AF7B3F" w:rsidP="006C6DDB">
      <w:pPr>
        <w:ind w:firstLine="851"/>
        <w:jc w:val="both"/>
        <w:rPr>
          <w:noProof/>
        </w:rPr>
      </w:pPr>
      <w:r>
        <w:tab/>
      </w:r>
      <w:r>
        <w:tab/>
      </w:r>
      <w:r>
        <w:tab/>
      </w:r>
      <w:r>
        <w:tab/>
      </w:r>
      <w:r>
        <w:tab/>
      </w:r>
      <w:r>
        <w:tab/>
      </w:r>
      <w:r>
        <w:tab/>
      </w:r>
    </w:p>
    <w:p w:rsidR="006C6DDB" w:rsidRPr="00A15907" w:rsidRDefault="006C6DDB" w:rsidP="00A15907">
      <w:pPr>
        <w:ind w:firstLine="851"/>
        <w:jc w:val="center"/>
      </w:pPr>
      <w:r w:rsidRPr="00A15907">
        <w:t xml:space="preserve">                                   </w:t>
      </w:r>
      <w:r w:rsidR="00A15907" w:rsidRPr="00A15907">
        <w:t xml:space="preserve">                              </w:t>
      </w:r>
      <w:r w:rsidRPr="006C6DDB">
        <w:rPr>
          <w:noProof/>
        </w:rPr>
        <w:drawing>
          <wp:inline distT="0" distB="0" distL="0" distR="0">
            <wp:extent cx="1531386" cy="1257300"/>
            <wp:effectExtent l="19050" t="0" r="0" b="0"/>
            <wp:docPr id="1" name="Εικόνα 4" descr="C:\Users\Kpe Naoussa11\Desktop\175776530_1556571357869410_918212392879845924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pe Naoussa11\Desktop\175776530_1556571357869410_9182123928798459246_n.jpg"/>
                    <pic:cNvPicPr>
                      <a:picLocks noChangeAspect="1" noChangeArrowheads="1"/>
                    </pic:cNvPicPr>
                  </pic:nvPicPr>
                  <pic:blipFill>
                    <a:blip r:embed="rId12" cstate="print">
                      <a:duotone>
                        <a:prstClr val="black"/>
                        <a:schemeClr val="tx2">
                          <a:tint val="45000"/>
                          <a:satMod val="400000"/>
                        </a:schemeClr>
                      </a:duotone>
                      <a:lum bright="18000" contrast="73000"/>
                    </a:blip>
                    <a:srcRect/>
                    <a:stretch>
                      <a:fillRect/>
                    </a:stretch>
                  </pic:blipFill>
                  <pic:spPr bwMode="auto">
                    <a:xfrm>
                      <a:off x="0" y="0"/>
                      <a:ext cx="1531386" cy="1257300"/>
                    </a:xfrm>
                    <a:prstGeom prst="rect">
                      <a:avLst/>
                    </a:prstGeom>
                    <a:noFill/>
                    <a:ln w="9525">
                      <a:noFill/>
                      <a:miter lim="800000"/>
                      <a:headEnd/>
                      <a:tailEnd/>
                    </a:ln>
                  </pic:spPr>
                </pic:pic>
              </a:graphicData>
            </a:graphic>
          </wp:inline>
        </w:drawing>
      </w:r>
    </w:p>
    <w:p w:rsidR="00365484" w:rsidRDefault="00365484" w:rsidP="005008C8">
      <w:pPr>
        <w:ind w:left="4909"/>
        <w:jc w:val="center"/>
        <w:rPr>
          <w:b/>
        </w:rPr>
      </w:pPr>
    </w:p>
    <w:p w:rsidR="00AF7B3F" w:rsidRPr="006C6DDB" w:rsidRDefault="00AF7B3F" w:rsidP="005008C8">
      <w:pPr>
        <w:ind w:left="4909"/>
        <w:jc w:val="center"/>
        <w:rPr>
          <w:b/>
        </w:rPr>
      </w:pPr>
      <w:r w:rsidRPr="006C6DDB">
        <w:rPr>
          <w:b/>
        </w:rPr>
        <w:t>ΜΠΕΚΙΑΡΗΣ ΓΕΩΡΓΙΟΣ</w:t>
      </w:r>
    </w:p>
    <w:p w:rsidR="00AF7B3F" w:rsidRDefault="00AF7B3F" w:rsidP="00AF7B3F">
      <w:pPr>
        <w:spacing w:line="276" w:lineRule="auto"/>
        <w:ind w:left="-567" w:firstLine="709"/>
        <w:jc w:val="both"/>
        <w:rPr>
          <w:b/>
          <w:u w:val="single"/>
        </w:rPr>
      </w:pPr>
    </w:p>
    <w:sectPr w:rsidR="00AF7B3F" w:rsidSect="0012574F">
      <w:footerReference w:type="default" r:id="rId13"/>
      <w:pgSz w:w="11906" w:h="16838"/>
      <w:pgMar w:top="993" w:right="1274" w:bottom="1560" w:left="1560"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E1A" w:rsidRDefault="00C83E1A" w:rsidP="00AF7B3F">
      <w:r>
        <w:separator/>
      </w:r>
    </w:p>
  </w:endnote>
  <w:endnote w:type="continuationSeparator" w:id="1">
    <w:p w:rsidR="00C83E1A" w:rsidRDefault="00C83E1A" w:rsidP="00AF7B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B3F" w:rsidRDefault="00AF7B3F">
    <w:pPr>
      <w:pStyle w:val="a5"/>
    </w:pP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-294640</wp:posOffset>
          </wp:positionV>
          <wp:extent cx="5274310" cy="476250"/>
          <wp:effectExtent l="19050" t="0" r="2540" b="0"/>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47625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E1A" w:rsidRDefault="00C83E1A" w:rsidP="00AF7B3F">
      <w:r>
        <w:separator/>
      </w:r>
    </w:p>
  </w:footnote>
  <w:footnote w:type="continuationSeparator" w:id="1">
    <w:p w:rsidR="00C83E1A" w:rsidRDefault="00C83E1A" w:rsidP="00AF7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25066B4"/>
    <w:multiLevelType w:val="hybridMultilevel"/>
    <w:tmpl w:val="D3B8C9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B665C44"/>
    <w:multiLevelType w:val="hybridMultilevel"/>
    <w:tmpl w:val="D794FDFE"/>
    <w:lvl w:ilvl="0" w:tplc="04080001">
      <w:start w:val="1"/>
      <w:numFmt w:val="bullet"/>
      <w:pStyle w:val="1"/>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5778"/>
  </w:hdrShapeDefaults>
  <w:footnotePr>
    <w:footnote w:id="0"/>
    <w:footnote w:id="1"/>
  </w:footnotePr>
  <w:endnotePr>
    <w:endnote w:id="0"/>
    <w:endnote w:id="1"/>
  </w:endnotePr>
  <w:compat/>
  <w:rsids>
    <w:rsidRoot w:val="00AF7B3F"/>
    <w:rsid w:val="00011A3F"/>
    <w:rsid w:val="00016D41"/>
    <w:rsid w:val="0002242D"/>
    <w:rsid w:val="00027757"/>
    <w:rsid w:val="00052055"/>
    <w:rsid w:val="00062827"/>
    <w:rsid w:val="000A4B29"/>
    <w:rsid w:val="000D70F3"/>
    <w:rsid w:val="000F784D"/>
    <w:rsid w:val="0012574F"/>
    <w:rsid w:val="001550BE"/>
    <w:rsid w:val="0016057E"/>
    <w:rsid w:val="00160B34"/>
    <w:rsid w:val="00185516"/>
    <w:rsid w:val="00193B5B"/>
    <w:rsid w:val="00194493"/>
    <w:rsid w:val="0019797A"/>
    <w:rsid w:val="001E0BCE"/>
    <w:rsid w:val="001E4B84"/>
    <w:rsid w:val="002402C7"/>
    <w:rsid w:val="00244404"/>
    <w:rsid w:val="00245AFD"/>
    <w:rsid w:val="002764CC"/>
    <w:rsid w:val="002A0019"/>
    <w:rsid w:val="002C20E4"/>
    <w:rsid w:val="002C6450"/>
    <w:rsid w:val="002F5757"/>
    <w:rsid w:val="0030646F"/>
    <w:rsid w:val="0035041C"/>
    <w:rsid w:val="00355570"/>
    <w:rsid w:val="00362775"/>
    <w:rsid w:val="00364EC3"/>
    <w:rsid w:val="00365484"/>
    <w:rsid w:val="00377738"/>
    <w:rsid w:val="00384C5D"/>
    <w:rsid w:val="00396AF8"/>
    <w:rsid w:val="003C66FA"/>
    <w:rsid w:val="003E2C90"/>
    <w:rsid w:val="003F5F07"/>
    <w:rsid w:val="00402BDA"/>
    <w:rsid w:val="00411657"/>
    <w:rsid w:val="004A2E4F"/>
    <w:rsid w:val="004B208D"/>
    <w:rsid w:val="004B5CB8"/>
    <w:rsid w:val="004C3CEC"/>
    <w:rsid w:val="005008C8"/>
    <w:rsid w:val="00521064"/>
    <w:rsid w:val="00524F27"/>
    <w:rsid w:val="005376DB"/>
    <w:rsid w:val="00551B28"/>
    <w:rsid w:val="00556914"/>
    <w:rsid w:val="005926D8"/>
    <w:rsid w:val="005E4A25"/>
    <w:rsid w:val="00613894"/>
    <w:rsid w:val="00651A15"/>
    <w:rsid w:val="00672EAA"/>
    <w:rsid w:val="00681C45"/>
    <w:rsid w:val="00690C62"/>
    <w:rsid w:val="006B5DAB"/>
    <w:rsid w:val="006C2957"/>
    <w:rsid w:val="006C6DDB"/>
    <w:rsid w:val="00720350"/>
    <w:rsid w:val="0072101D"/>
    <w:rsid w:val="00730601"/>
    <w:rsid w:val="00756C54"/>
    <w:rsid w:val="00762CE4"/>
    <w:rsid w:val="00771659"/>
    <w:rsid w:val="00785710"/>
    <w:rsid w:val="007B66F0"/>
    <w:rsid w:val="007F3147"/>
    <w:rsid w:val="007F37D9"/>
    <w:rsid w:val="00843DA1"/>
    <w:rsid w:val="008450CC"/>
    <w:rsid w:val="00884157"/>
    <w:rsid w:val="00897CFA"/>
    <w:rsid w:val="008A0326"/>
    <w:rsid w:val="008A162C"/>
    <w:rsid w:val="008B1CE7"/>
    <w:rsid w:val="008F0DFE"/>
    <w:rsid w:val="00907593"/>
    <w:rsid w:val="009551C9"/>
    <w:rsid w:val="00987C5B"/>
    <w:rsid w:val="00A119F8"/>
    <w:rsid w:val="00A15907"/>
    <w:rsid w:val="00A15CD5"/>
    <w:rsid w:val="00A36405"/>
    <w:rsid w:val="00A4212A"/>
    <w:rsid w:val="00A57A51"/>
    <w:rsid w:val="00A71A9F"/>
    <w:rsid w:val="00AC77A1"/>
    <w:rsid w:val="00AE1778"/>
    <w:rsid w:val="00AF3427"/>
    <w:rsid w:val="00AF738E"/>
    <w:rsid w:val="00AF7B3F"/>
    <w:rsid w:val="00B33B55"/>
    <w:rsid w:val="00B963E6"/>
    <w:rsid w:val="00BC0F62"/>
    <w:rsid w:val="00BF353F"/>
    <w:rsid w:val="00BF777D"/>
    <w:rsid w:val="00C628F5"/>
    <w:rsid w:val="00C7564D"/>
    <w:rsid w:val="00C83E1A"/>
    <w:rsid w:val="00D54C1F"/>
    <w:rsid w:val="00DC381C"/>
    <w:rsid w:val="00E41495"/>
    <w:rsid w:val="00E54524"/>
    <w:rsid w:val="00E54D6B"/>
    <w:rsid w:val="00EA4E46"/>
    <w:rsid w:val="00EC3633"/>
    <w:rsid w:val="00EC6D6A"/>
    <w:rsid w:val="00EF6C16"/>
    <w:rsid w:val="00F0401F"/>
    <w:rsid w:val="00F2068E"/>
    <w:rsid w:val="00F62104"/>
    <w:rsid w:val="00FA76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B3F"/>
    <w:pPr>
      <w:spacing w:after="0" w:line="240" w:lineRule="auto"/>
    </w:pPr>
    <w:rPr>
      <w:rFonts w:ascii="Times New Roman" w:eastAsia="Times New Roman" w:hAnsi="Times New Roman" w:cs="Times New Roman"/>
      <w:sz w:val="24"/>
      <w:szCs w:val="20"/>
      <w:lang w:eastAsia="el-GR"/>
    </w:rPr>
  </w:style>
  <w:style w:type="paragraph" w:styleId="1">
    <w:name w:val="heading 1"/>
    <w:basedOn w:val="a"/>
    <w:next w:val="a"/>
    <w:link w:val="1Char"/>
    <w:qFormat/>
    <w:rsid w:val="00AF7B3F"/>
    <w:pPr>
      <w:keepNext/>
      <w:numPr>
        <w:numId w:val="1"/>
      </w:numPr>
      <w:suppressAutoHyphens/>
      <w:outlineLvl w:val="0"/>
    </w:pPr>
    <w:rPr>
      <w:sz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F7B3F"/>
    <w:rPr>
      <w:rFonts w:ascii="Times New Roman" w:eastAsia="Times New Roman" w:hAnsi="Times New Roman" w:cs="Times New Roman"/>
      <w:sz w:val="26"/>
      <w:szCs w:val="20"/>
      <w:lang w:eastAsia="ar-SA"/>
    </w:rPr>
  </w:style>
  <w:style w:type="character" w:styleId="-">
    <w:name w:val="Hyperlink"/>
    <w:rsid w:val="00AF7B3F"/>
    <w:rPr>
      <w:color w:val="0000FF"/>
      <w:u w:val="single"/>
    </w:rPr>
  </w:style>
  <w:style w:type="paragraph" w:styleId="a3">
    <w:name w:val="Balloon Text"/>
    <w:basedOn w:val="a"/>
    <w:link w:val="Char"/>
    <w:uiPriority w:val="99"/>
    <w:semiHidden/>
    <w:unhideWhenUsed/>
    <w:rsid w:val="00AF7B3F"/>
    <w:rPr>
      <w:rFonts w:ascii="Tahoma" w:hAnsi="Tahoma" w:cs="Tahoma"/>
      <w:sz w:val="16"/>
      <w:szCs w:val="16"/>
    </w:rPr>
  </w:style>
  <w:style w:type="character" w:customStyle="1" w:styleId="Char">
    <w:name w:val="Κείμενο πλαισίου Char"/>
    <w:basedOn w:val="a0"/>
    <w:link w:val="a3"/>
    <w:uiPriority w:val="99"/>
    <w:semiHidden/>
    <w:rsid w:val="00AF7B3F"/>
    <w:rPr>
      <w:rFonts w:ascii="Tahoma" w:eastAsia="Times New Roman" w:hAnsi="Tahoma" w:cs="Tahoma"/>
      <w:sz w:val="16"/>
      <w:szCs w:val="16"/>
      <w:lang w:eastAsia="el-GR"/>
    </w:rPr>
  </w:style>
  <w:style w:type="paragraph" w:styleId="a4">
    <w:name w:val="header"/>
    <w:basedOn w:val="a"/>
    <w:link w:val="Char0"/>
    <w:uiPriority w:val="99"/>
    <w:semiHidden/>
    <w:unhideWhenUsed/>
    <w:rsid w:val="00AF7B3F"/>
    <w:pPr>
      <w:tabs>
        <w:tab w:val="center" w:pos="4153"/>
        <w:tab w:val="right" w:pos="8306"/>
      </w:tabs>
    </w:pPr>
  </w:style>
  <w:style w:type="character" w:customStyle="1" w:styleId="Char0">
    <w:name w:val="Κεφαλίδα Char"/>
    <w:basedOn w:val="a0"/>
    <w:link w:val="a4"/>
    <w:uiPriority w:val="99"/>
    <w:semiHidden/>
    <w:rsid w:val="00AF7B3F"/>
    <w:rPr>
      <w:rFonts w:ascii="Times New Roman" w:eastAsia="Times New Roman" w:hAnsi="Times New Roman" w:cs="Times New Roman"/>
      <w:sz w:val="24"/>
      <w:szCs w:val="20"/>
      <w:lang w:eastAsia="el-GR"/>
    </w:rPr>
  </w:style>
  <w:style w:type="paragraph" w:styleId="a5">
    <w:name w:val="footer"/>
    <w:basedOn w:val="a"/>
    <w:link w:val="Char1"/>
    <w:uiPriority w:val="99"/>
    <w:semiHidden/>
    <w:unhideWhenUsed/>
    <w:rsid w:val="00AF7B3F"/>
    <w:pPr>
      <w:tabs>
        <w:tab w:val="center" w:pos="4153"/>
        <w:tab w:val="right" w:pos="8306"/>
      </w:tabs>
    </w:pPr>
  </w:style>
  <w:style w:type="character" w:customStyle="1" w:styleId="Char1">
    <w:name w:val="Υποσέλιδο Char"/>
    <w:basedOn w:val="a0"/>
    <w:link w:val="a5"/>
    <w:uiPriority w:val="99"/>
    <w:semiHidden/>
    <w:rsid w:val="00AF7B3F"/>
    <w:rPr>
      <w:rFonts w:ascii="Times New Roman" w:eastAsia="Times New Roman" w:hAnsi="Times New Roman" w:cs="Times New Roman"/>
      <w:sz w:val="24"/>
      <w:szCs w:val="20"/>
      <w:lang w:eastAsia="el-GR"/>
    </w:rPr>
  </w:style>
  <w:style w:type="character" w:styleId="-0">
    <w:name w:val="FollowedHyperlink"/>
    <w:basedOn w:val="a0"/>
    <w:uiPriority w:val="99"/>
    <w:semiHidden/>
    <w:unhideWhenUsed/>
    <w:rsid w:val="005926D8"/>
    <w:rPr>
      <w:color w:val="800080" w:themeColor="followedHyperlink"/>
      <w:u w:val="single"/>
    </w:rPr>
  </w:style>
  <w:style w:type="character" w:styleId="a6">
    <w:name w:val="Strong"/>
    <w:basedOn w:val="a0"/>
    <w:uiPriority w:val="22"/>
    <w:qFormat/>
    <w:rsid w:val="007F3147"/>
    <w:rPr>
      <w:b/>
      <w:bCs/>
    </w:rPr>
  </w:style>
  <w:style w:type="paragraph" w:styleId="Web">
    <w:name w:val="Normal (Web)"/>
    <w:basedOn w:val="a"/>
    <w:uiPriority w:val="99"/>
    <w:unhideWhenUsed/>
    <w:rsid w:val="00EC6D6A"/>
    <w:pPr>
      <w:spacing w:before="100" w:beforeAutospacing="1" w:after="100" w:afterAutospacing="1"/>
    </w:pPr>
    <w:rPr>
      <w:szCs w:val="24"/>
    </w:rPr>
  </w:style>
  <w:style w:type="paragraph" w:styleId="2">
    <w:name w:val="Body Text 2"/>
    <w:basedOn w:val="a"/>
    <w:link w:val="2Char"/>
    <w:rsid w:val="00365484"/>
    <w:pPr>
      <w:spacing w:after="120" w:line="480" w:lineRule="auto"/>
    </w:pPr>
  </w:style>
  <w:style w:type="character" w:customStyle="1" w:styleId="2Char">
    <w:name w:val="Σώμα κείμενου 2 Char"/>
    <w:basedOn w:val="a0"/>
    <w:link w:val="2"/>
    <w:rsid w:val="00365484"/>
    <w:rPr>
      <w:rFonts w:ascii="Times New Roman" w:eastAsia="Times New Roman" w:hAnsi="Times New Roman"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divs>
    <w:div w:id="295375728">
      <w:bodyDiv w:val="1"/>
      <w:marLeft w:val="0"/>
      <w:marRight w:val="0"/>
      <w:marTop w:val="0"/>
      <w:marBottom w:val="0"/>
      <w:divBdr>
        <w:top w:val="none" w:sz="0" w:space="0" w:color="auto"/>
        <w:left w:val="none" w:sz="0" w:space="0" w:color="auto"/>
        <w:bottom w:val="none" w:sz="0" w:space="0" w:color="auto"/>
        <w:right w:val="none" w:sz="0" w:space="0" w:color="auto"/>
      </w:divBdr>
    </w:div>
    <w:div w:id="145879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NPUVDPDiFYjQTker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penaousas@gmail.com" TargetMode="External"/><Relationship Id="rId4" Type="http://schemas.openxmlformats.org/officeDocument/2006/relationships/webSettings" Target="webSettings.xml"/><Relationship Id="rId9" Type="http://schemas.openxmlformats.org/officeDocument/2006/relationships/hyperlink" Target="mailto:arapitsa@otenet.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641</Words>
  <Characters>3467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LS-31120</dc:creator>
  <cp:lastModifiedBy>LS-31120</cp:lastModifiedBy>
  <cp:revision>6</cp:revision>
  <cp:lastPrinted>2021-06-18T06:54:00Z</cp:lastPrinted>
  <dcterms:created xsi:type="dcterms:W3CDTF">2021-12-08T19:12:00Z</dcterms:created>
  <dcterms:modified xsi:type="dcterms:W3CDTF">2021-12-08T19:57:00Z</dcterms:modified>
</cp:coreProperties>
</file>